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C6EA950" w14:textId="77777777" w:rsidR="005F361A" w:rsidRDefault="005F361A" w:rsidP="00E77F0B"/>
    <w:p w14:paraId="1C6240A0" w14:textId="77777777" w:rsidR="005F361A" w:rsidRPr="005F361A" w:rsidRDefault="005F361A" w:rsidP="00E77F0B"/>
    <w:p w14:paraId="0055F672" w14:textId="77777777" w:rsidR="005F361A" w:rsidRPr="005F361A" w:rsidRDefault="005F361A" w:rsidP="00E77F0B">
      <w:pPr>
        <w:rPr>
          <w:rFonts w:cs="Arial"/>
          <w:szCs w:val="22"/>
        </w:rPr>
      </w:pPr>
    </w:p>
    <w:p w14:paraId="7CDC2F5A" w14:textId="77777777" w:rsidR="005F361A" w:rsidRPr="005F361A" w:rsidRDefault="005F361A" w:rsidP="00E77F0B">
      <w:pPr>
        <w:rPr>
          <w:rFonts w:cs="Arial"/>
          <w:szCs w:val="22"/>
        </w:rPr>
      </w:pPr>
    </w:p>
    <w:p w14:paraId="26119BE4" w14:textId="77777777" w:rsidR="005F361A" w:rsidRPr="005F361A" w:rsidRDefault="005F361A" w:rsidP="00E77F0B">
      <w:pPr>
        <w:rPr>
          <w:rFonts w:cs="Arial"/>
          <w:szCs w:val="22"/>
        </w:rPr>
      </w:pPr>
    </w:p>
    <w:p w14:paraId="0C963600" w14:textId="77777777" w:rsidR="005F361A" w:rsidRDefault="005F361A" w:rsidP="00E77F0B">
      <w:pPr>
        <w:rPr>
          <w:rFonts w:cs="Arial"/>
        </w:rPr>
      </w:pPr>
    </w:p>
    <w:p w14:paraId="79A24C01" w14:textId="77777777" w:rsidR="005F361A" w:rsidRDefault="005F361A" w:rsidP="00E77F0B">
      <w:pPr>
        <w:rPr>
          <w:rFonts w:cs="Arial"/>
        </w:rPr>
      </w:pPr>
    </w:p>
    <w:p w14:paraId="624AB06E" w14:textId="77777777" w:rsidR="005F361A" w:rsidRDefault="005F361A" w:rsidP="00E77F0B">
      <w:pPr>
        <w:rPr>
          <w:rFonts w:cs="Arial"/>
        </w:rPr>
      </w:pPr>
    </w:p>
    <w:p w14:paraId="665F65B8" w14:textId="77777777" w:rsidR="005F361A" w:rsidRDefault="005F361A" w:rsidP="00E77F0B">
      <w:pPr>
        <w:rPr>
          <w:rFonts w:cs="Arial"/>
        </w:rPr>
      </w:pPr>
    </w:p>
    <w:p w14:paraId="74CE240C" w14:textId="55F1CEC6" w:rsidR="005F361A" w:rsidRDefault="005F361A" w:rsidP="00E77F0B">
      <w:pPr>
        <w:rPr>
          <w:rFonts w:cs="Arial"/>
          <w:bCs/>
        </w:rPr>
      </w:pPr>
    </w:p>
    <w:p w14:paraId="2349E941" w14:textId="77777777" w:rsidR="005F361A" w:rsidRDefault="005F361A" w:rsidP="00E77F0B">
      <w:pPr>
        <w:rPr>
          <w:rFonts w:cs="Arial"/>
          <w:bCs/>
        </w:rPr>
      </w:pPr>
    </w:p>
    <w:p w14:paraId="6586370E" w14:textId="77777777" w:rsidR="005F361A" w:rsidRDefault="005F361A" w:rsidP="00E77F0B">
      <w:pPr>
        <w:rPr>
          <w:rFonts w:cs="Arial"/>
          <w:bCs/>
        </w:rPr>
      </w:pPr>
    </w:p>
    <w:p w14:paraId="68FB091F" w14:textId="77777777" w:rsidR="00FC3ACB" w:rsidRDefault="00FC3ACB" w:rsidP="00E77F0B">
      <w:pPr>
        <w:pStyle w:val="Subttulo"/>
        <w:outlineLvl w:val="9"/>
      </w:pPr>
      <w:bookmarkStart w:id="0" w:name="_Toc69549747"/>
      <w:bookmarkStart w:id="1" w:name="_Toc144872386"/>
    </w:p>
    <w:p w14:paraId="0199DFD4" w14:textId="77777777" w:rsidR="00FC3ACB" w:rsidRDefault="00FC3ACB" w:rsidP="00E77F0B">
      <w:pPr>
        <w:pStyle w:val="Subttulo"/>
        <w:outlineLvl w:val="9"/>
      </w:pPr>
    </w:p>
    <w:p w14:paraId="072C7B45" w14:textId="389653E7" w:rsidR="00FC3ACB" w:rsidRDefault="00AA2E7D" w:rsidP="00E77F0B">
      <w:pPr>
        <w:pStyle w:val="Subttulo"/>
        <w:outlineLvl w:val="9"/>
      </w:pPr>
      <w:bookmarkStart w:id="2" w:name="_Toc144872385"/>
      <w:r>
        <w:rPr>
          <w:noProof/>
          <w:lang w:eastAsia="es-BO"/>
        </w:rPr>
        <mc:AlternateContent>
          <mc:Choice Requires="wps">
            <w:drawing>
              <wp:anchor distT="0" distB="0" distL="114300" distR="114300" simplePos="0" relativeHeight="251657216" behindDoc="1" locked="0" layoutInCell="1" allowOverlap="1" wp14:anchorId="5C184C87" wp14:editId="2FB5E9A2">
                <wp:simplePos x="0" y="0"/>
                <wp:positionH relativeFrom="margin">
                  <wp:posOffset>291465</wp:posOffset>
                </wp:positionH>
                <wp:positionV relativeFrom="margin">
                  <wp:posOffset>2658745</wp:posOffset>
                </wp:positionV>
                <wp:extent cx="5400040" cy="1874520"/>
                <wp:effectExtent l="19050" t="19050" r="10160" b="11430"/>
                <wp:wrapSquare wrapText="bothSides"/>
                <wp:docPr id="4" name="Rectangle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00040" cy="18745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C5C7B63" w14:textId="720B1AFC" w:rsidR="006B3B6E" w:rsidRPr="00BE2E2D" w:rsidRDefault="006B3B6E" w:rsidP="00AC4B8F">
                            <w:pPr>
                              <w:pStyle w:val="Textoindependiente"/>
                              <w:jc w:val="center"/>
                              <w:rPr>
                                <w:rFonts w:cs="Arial"/>
                                <w:b/>
                                <w:sz w:val="32"/>
                                <w:u w:val="single"/>
                              </w:rPr>
                            </w:pPr>
                            <w:r w:rsidRPr="00BE2E2D">
                              <w:rPr>
                                <w:rFonts w:cs="Arial"/>
                                <w:b/>
                                <w:sz w:val="32"/>
                                <w:u w:val="single"/>
                              </w:rPr>
                              <w:t>T</w:t>
                            </w:r>
                            <w:r>
                              <w:rPr>
                                <w:rFonts w:cs="Arial"/>
                                <w:b/>
                                <w:sz w:val="32"/>
                                <w:u w:val="single"/>
                              </w:rPr>
                              <w:t>ÉRMINOS DE REFERENCIA</w:t>
                            </w:r>
                          </w:p>
                          <w:p w14:paraId="5763A08A" w14:textId="77777777" w:rsidR="006B3B6E" w:rsidRDefault="006B3B6E" w:rsidP="001D1A55">
                            <w:pPr>
                              <w:pStyle w:val="Textoindependiente"/>
                              <w:jc w:val="center"/>
                              <w:rPr>
                                <w:rFonts w:cs="Arial"/>
                                <w:b/>
                                <w:sz w:val="32"/>
                              </w:rPr>
                            </w:pPr>
                            <w:r w:rsidRPr="00BE2E2D">
                              <w:rPr>
                                <w:rFonts w:cs="Arial"/>
                                <w:b/>
                                <w:sz w:val="32"/>
                              </w:rPr>
                              <w:br/>
                            </w:r>
                            <w:r>
                              <w:rPr>
                                <w:rFonts w:cs="Arial"/>
                                <w:b/>
                                <w:sz w:val="32"/>
                              </w:rPr>
                              <w:t>PROVISIÓN DE EPP</w:t>
                            </w:r>
                          </w:p>
                          <w:p w14:paraId="22F65524" w14:textId="20A7909D" w:rsidR="006B3B6E" w:rsidRPr="00BE2E2D" w:rsidRDefault="006B3B6E" w:rsidP="001D1A55">
                            <w:pPr>
                              <w:pStyle w:val="Textoindependiente"/>
                              <w:jc w:val="center"/>
                              <w:rPr>
                                <w:rFonts w:cs="Arial"/>
                                <w:b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="Arial"/>
                                <w:b/>
                                <w:sz w:val="32"/>
                              </w:rPr>
                              <w:t xml:space="preserve"> (ACCESORIOS)</w:t>
                            </w:r>
                          </w:p>
                        </w:txbxContent>
                      </wps:txbx>
                      <wps:bodyPr rot="0" vert="horz" wrap="square" lIns="180000" tIns="36000" rIns="18000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C184C87" id="Rectangle 99" o:spid="_x0000_s1026" style="position:absolute;left:0;text-align:left;margin-left:22.95pt;margin-top:209.35pt;width:425.2pt;height:147.6pt;z-index:-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" strokeweight="2.25pt">
                <v:textbox inset="5mm,1mm,5mm,0">
                  <w:txbxContent>
                    <w:p w14:paraId="1C5C7B63" w14:textId="720B1AFC" w:rsidR="006B3B6E" w:rsidRPr="00BE2E2D" w:rsidRDefault="006B3B6E" w:rsidP="00AC4B8F">
                      <w:pPr>
                        <w:pStyle w:val="Textoindependiente"/>
                        <w:jc w:val="center"/>
                        <w:rPr>
                          <w:rFonts w:cs="Arial"/>
                          <w:b/>
                          <w:sz w:val="32"/>
                          <w:u w:val="single"/>
                        </w:rPr>
                      </w:pPr>
                      <w:r w:rsidRPr="00BE2E2D">
                        <w:rPr>
                          <w:rFonts w:cs="Arial"/>
                          <w:b/>
                          <w:sz w:val="32"/>
                          <w:u w:val="single"/>
                        </w:rPr>
                        <w:t>T</w:t>
                      </w:r>
                      <w:r>
                        <w:rPr>
                          <w:rFonts w:cs="Arial"/>
                          <w:b/>
                          <w:sz w:val="32"/>
                          <w:u w:val="single"/>
                        </w:rPr>
                        <w:t>ÉRMINOS DE REFERENCIA</w:t>
                      </w:r>
                    </w:p>
                    <w:p w14:paraId="5763A08A" w14:textId="77777777" w:rsidR="006B3B6E" w:rsidRDefault="006B3B6E" w:rsidP="001D1A55">
                      <w:pPr>
                        <w:pStyle w:val="Textoindependiente"/>
                        <w:jc w:val="center"/>
                        <w:rPr>
                          <w:rFonts w:cs="Arial"/>
                          <w:b/>
                          <w:sz w:val="32"/>
                        </w:rPr>
                      </w:pPr>
                      <w:r w:rsidRPr="00BE2E2D">
                        <w:rPr>
                          <w:rFonts w:cs="Arial"/>
                          <w:b/>
                          <w:sz w:val="32"/>
                        </w:rPr>
                        <w:br/>
                      </w:r>
                      <w:r>
                        <w:rPr>
                          <w:rFonts w:cs="Arial"/>
                          <w:b/>
                          <w:sz w:val="32"/>
                        </w:rPr>
                        <w:t>PROVISIÓN DE EPP</w:t>
                      </w:r>
                    </w:p>
                    <w:p w14:paraId="22F65524" w14:textId="20A7909D" w:rsidR="006B3B6E" w:rsidRPr="00BE2E2D" w:rsidRDefault="006B3B6E" w:rsidP="001D1A55">
                      <w:pPr>
                        <w:pStyle w:val="Textoindependiente"/>
                        <w:jc w:val="center"/>
                        <w:rPr>
                          <w:rFonts w:cs="Arial"/>
                          <w:b/>
                          <w:sz w:val="20"/>
                          <w:szCs w:val="20"/>
                        </w:rPr>
                      </w:pPr>
                      <w:r>
                        <w:rPr>
                          <w:rFonts w:cs="Arial"/>
                          <w:b/>
                          <w:sz w:val="32"/>
                        </w:rPr>
                        <w:t xml:space="preserve"> (ACCESORIOS)</w:t>
                      </w:r>
                    </w:p>
                  </w:txbxContent>
                </v:textbox>
                <w10:wrap type="square" anchorx="margin" anchory="margin"/>
              </v:rect>
            </w:pict>
          </mc:Fallback>
        </mc:AlternateContent>
      </w:r>
      <w:bookmarkEnd w:id="2"/>
    </w:p>
    <w:p w14:paraId="5081C2D5" w14:textId="77777777" w:rsidR="001104F0" w:rsidRDefault="001104F0" w:rsidP="00E77F0B">
      <w:pPr>
        <w:pStyle w:val="Subttulo"/>
        <w:outlineLvl w:val="9"/>
      </w:pPr>
    </w:p>
    <w:bookmarkEnd w:id="0"/>
    <w:bookmarkEnd w:id="1"/>
    <w:p w14:paraId="63346090" w14:textId="0FC2D279" w:rsidR="00CB6241" w:rsidRDefault="00955A2F" w:rsidP="00E77F0B">
      <w:pPr>
        <w:pStyle w:val="Subttulo"/>
        <w:outlineLvl w:val="9"/>
      </w:pPr>
      <w:r>
        <w:t>Unidad Solicitante</w:t>
      </w:r>
      <w:r w:rsidR="00CB6241">
        <w:tab/>
      </w:r>
      <w:r w:rsidR="004228BC">
        <w:t xml:space="preserve"> </w:t>
      </w:r>
      <w:r w:rsidR="008920F4">
        <w:t xml:space="preserve">Sub </w:t>
      </w:r>
      <w:r w:rsidR="000E7E8A">
        <w:t>Gerencia de Operaciones</w:t>
      </w:r>
    </w:p>
    <w:p w14:paraId="6B695ABD" w14:textId="7DBF74FE" w:rsidR="005F361A" w:rsidRDefault="005F361A" w:rsidP="00E77F0B">
      <w:pPr>
        <w:pStyle w:val="Subttulo"/>
        <w:outlineLvl w:val="9"/>
      </w:pPr>
      <w:bookmarkStart w:id="3" w:name="_Toc69549748"/>
      <w:bookmarkStart w:id="4" w:name="_Toc144872388"/>
      <w:r>
        <w:t>Gerencia</w:t>
      </w:r>
      <w:r>
        <w:tab/>
      </w:r>
      <w:bookmarkEnd w:id="3"/>
      <w:bookmarkEnd w:id="4"/>
      <w:r w:rsidR="008920F4">
        <w:t xml:space="preserve">Sub </w:t>
      </w:r>
      <w:r w:rsidR="004228BC">
        <w:t xml:space="preserve">Gerencia de </w:t>
      </w:r>
      <w:r w:rsidR="000E7E8A">
        <w:t>Operaciones</w:t>
      </w:r>
    </w:p>
    <w:p w14:paraId="43CAEA1D" w14:textId="77777777" w:rsidR="005F361A" w:rsidRPr="005F361A" w:rsidRDefault="005F361A" w:rsidP="00E77F0B">
      <w:pPr>
        <w:sectPr w:rsidR="005F361A" w:rsidRPr="005F361A" w:rsidSect="00FA7663">
          <w:headerReference w:type="default" r:id="rId8"/>
          <w:footerReference w:type="default" r:id="rId9"/>
          <w:pgSz w:w="12240" w:h="15840"/>
          <w:pgMar w:top="1134" w:right="1134" w:bottom="1134" w:left="1134" w:header="1140" w:footer="964" w:gutter="567"/>
          <w:cols w:space="720"/>
          <w:docGrid w:linePitch="360"/>
        </w:sectPr>
      </w:pPr>
    </w:p>
    <w:p w14:paraId="5A843246" w14:textId="77777777" w:rsidR="00E77F0B" w:rsidRPr="00D30F33" w:rsidRDefault="00E77F0B" w:rsidP="00D2606E">
      <w:pPr>
        <w:pStyle w:val="Textoindependiente"/>
        <w:jc w:val="center"/>
        <w:rPr>
          <w:rFonts w:cs="Arial"/>
          <w:b/>
          <w:sz w:val="24"/>
        </w:rPr>
      </w:pPr>
      <w:bookmarkStart w:id="5" w:name="_Toc78169480"/>
      <w:r w:rsidRPr="00D30F33">
        <w:rPr>
          <w:rFonts w:cs="Arial"/>
          <w:b/>
          <w:sz w:val="24"/>
        </w:rPr>
        <w:lastRenderedPageBreak/>
        <w:t>INDICE</w:t>
      </w:r>
      <w:bookmarkEnd w:id="5"/>
    </w:p>
    <w:p w14:paraId="1C899C2C" w14:textId="77777777" w:rsidR="00486901" w:rsidRPr="00D30F33" w:rsidRDefault="00486901" w:rsidP="00E77F0B">
      <w:pPr>
        <w:rPr>
          <w:rFonts w:cs="Arial"/>
          <w:lang w:val="es-BO"/>
        </w:rPr>
      </w:pPr>
    </w:p>
    <w:sdt>
      <w:sdtPr>
        <w:rPr>
          <w:rFonts w:ascii="Arial" w:eastAsia="Times New Roman" w:hAnsi="Arial"/>
          <w:b w:val="0"/>
          <w:bCs w:val="0"/>
          <w:color w:val="auto"/>
          <w:sz w:val="22"/>
          <w:szCs w:val="24"/>
          <w:lang w:val="es-ES" w:eastAsia="en-US"/>
        </w:rPr>
        <w:id w:val="-954409923"/>
        <w:docPartObj>
          <w:docPartGallery w:val="Table of Contents"/>
          <w:docPartUnique/>
        </w:docPartObj>
      </w:sdtPr>
      <w:sdtEndPr>
        <w:rPr>
          <w:rFonts w:ascii="Times New Roman" w:hAnsi="Times New Roman"/>
          <w:sz w:val="20"/>
          <w:szCs w:val="20"/>
        </w:rPr>
      </w:sdtEndPr>
      <w:sdtContent>
        <w:p w14:paraId="6638F74F" w14:textId="77777777" w:rsidR="00D30F33" w:rsidRDefault="00D30F33">
          <w:pPr>
            <w:pStyle w:val="TtuloTDC"/>
          </w:pPr>
        </w:p>
        <w:p w14:paraId="4E8997C9" w14:textId="3F4210AF" w:rsidR="00853BD3" w:rsidRDefault="00D30F33">
          <w:pPr>
            <w:pStyle w:val="TDC1"/>
            <w:tabs>
              <w:tab w:val="left" w:pos="440"/>
              <w:tab w:val="right" w:leader="dot" w:pos="9395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kern w:val="2"/>
              <w:sz w:val="24"/>
              <w:szCs w:val="24"/>
              <w:lang w:eastAsia="es-BO"/>
              <w14:ligatures w14:val="standardContextual"/>
            </w:rPr>
          </w:pPr>
          <w:r w:rsidRPr="008A093E">
            <w:rPr>
              <w:rFonts w:ascii="Times New Roman" w:hAnsi="Times New Roman" w:cs="Times New Roman"/>
            </w:rPr>
            <w:fldChar w:fldCharType="begin"/>
          </w:r>
          <w:r w:rsidRPr="008A093E">
            <w:rPr>
              <w:rFonts w:ascii="Times New Roman" w:hAnsi="Times New Roman" w:cs="Times New Roman"/>
            </w:rPr>
            <w:instrText xml:space="preserve"> TOC \o "1-3" \h \z \u </w:instrText>
          </w:r>
          <w:r w:rsidRPr="008A093E">
            <w:rPr>
              <w:rFonts w:ascii="Times New Roman" w:hAnsi="Times New Roman" w:cs="Times New Roman"/>
            </w:rPr>
            <w:fldChar w:fldCharType="separate"/>
          </w:r>
          <w:hyperlink w:anchor="_Toc232674666" w:history="1">
            <w:r w:rsidR="00853BD3" w:rsidRPr="006F4B20">
              <w:rPr>
                <w:rStyle w:val="Hipervnculo"/>
                <w:noProof/>
              </w:rPr>
              <w:t>1.</w:t>
            </w:r>
            <w:r w:rsidR="00853BD3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kern w:val="2"/>
                <w:sz w:val="24"/>
                <w:szCs w:val="24"/>
                <w:lang w:eastAsia="es-BO"/>
                <w14:ligatures w14:val="standardContextual"/>
              </w:rPr>
              <w:tab/>
            </w:r>
            <w:r w:rsidR="00853BD3" w:rsidRPr="006F4B20">
              <w:rPr>
                <w:rStyle w:val="Hipervnculo"/>
                <w:noProof/>
              </w:rPr>
              <w:t>INTRODUCCIÓN</w:t>
            </w:r>
            <w:r w:rsidR="00853BD3">
              <w:rPr>
                <w:noProof/>
                <w:webHidden/>
              </w:rPr>
              <w:tab/>
            </w:r>
            <w:r w:rsidR="00853BD3">
              <w:rPr>
                <w:noProof/>
                <w:webHidden/>
              </w:rPr>
              <w:fldChar w:fldCharType="begin"/>
            </w:r>
            <w:r w:rsidR="00853BD3">
              <w:rPr>
                <w:noProof/>
                <w:webHidden/>
              </w:rPr>
              <w:instrText xml:space="preserve"> PAGEREF _Toc232674666 \h </w:instrText>
            </w:r>
            <w:r w:rsidR="00853BD3">
              <w:rPr>
                <w:noProof/>
                <w:webHidden/>
              </w:rPr>
            </w:r>
            <w:r w:rsidR="00853BD3">
              <w:rPr>
                <w:noProof/>
                <w:webHidden/>
              </w:rPr>
              <w:fldChar w:fldCharType="separate"/>
            </w:r>
            <w:r w:rsidR="00853BD3">
              <w:rPr>
                <w:noProof/>
                <w:webHidden/>
              </w:rPr>
              <w:t>3</w:t>
            </w:r>
            <w:r w:rsidR="00853BD3">
              <w:rPr>
                <w:noProof/>
                <w:webHidden/>
              </w:rPr>
              <w:fldChar w:fldCharType="end"/>
            </w:r>
          </w:hyperlink>
        </w:p>
        <w:p w14:paraId="0F90CD58" w14:textId="2DB4AD88" w:rsidR="00853BD3" w:rsidRDefault="00853BD3">
          <w:pPr>
            <w:pStyle w:val="TDC1"/>
            <w:tabs>
              <w:tab w:val="left" w:pos="440"/>
              <w:tab w:val="right" w:leader="dot" w:pos="9395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kern w:val="2"/>
              <w:sz w:val="24"/>
              <w:szCs w:val="24"/>
              <w:lang w:eastAsia="es-BO"/>
              <w14:ligatures w14:val="standardContextual"/>
            </w:rPr>
          </w:pPr>
          <w:hyperlink w:anchor="_Toc232674667" w:history="1">
            <w:r w:rsidRPr="006F4B20">
              <w:rPr>
                <w:rStyle w:val="Hipervnculo"/>
                <w:noProof/>
              </w:rPr>
              <w:t>2.</w:t>
            </w:r>
            <w:r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kern w:val="2"/>
                <w:sz w:val="24"/>
                <w:szCs w:val="24"/>
                <w:lang w:eastAsia="es-BO"/>
                <w14:ligatures w14:val="standardContextual"/>
              </w:rPr>
              <w:tab/>
            </w:r>
            <w:r w:rsidRPr="006F4B20">
              <w:rPr>
                <w:rStyle w:val="Hipervnculo"/>
                <w:noProof/>
              </w:rPr>
              <w:t>OBJETO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_Toc232674667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1225BD8" w14:textId="39A2DE8F" w:rsidR="00853BD3" w:rsidRDefault="00853BD3">
          <w:pPr>
            <w:pStyle w:val="TDC1"/>
            <w:tabs>
              <w:tab w:val="left" w:pos="440"/>
              <w:tab w:val="right" w:leader="dot" w:pos="9395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kern w:val="2"/>
              <w:sz w:val="24"/>
              <w:szCs w:val="24"/>
              <w:lang w:eastAsia="es-BO"/>
              <w14:ligatures w14:val="standardContextual"/>
            </w:rPr>
          </w:pPr>
          <w:hyperlink w:anchor="_Toc232674668" w:history="1">
            <w:r w:rsidRPr="006F4B20">
              <w:rPr>
                <w:rStyle w:val="Hipervnculo"/>
                <w:noProof/>
              </w:rPr>
              <w:t>3.</w:t>
            </w:r>
            <w:r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kern w:val="2"/>
                <w:sz w:val="24"/>
                <w:szCs w:val="24"/>
                <w:lang w:eastAsia="es-BO"/>
                <w14:ligatures w14:val="standardContextual"/>
              </w:rPr>
              <w:tab/>
            </w:r>
            <w:r w:rsidRPr="006F4B20">
              <w:rPr>
                <w:rStyle w:val="Hipervnculo"/>
                <w:noProof/>
              </w:rPr>
              <w:t>ALCANCE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_Toc232674668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E2A541E" w14:textId="2B123109" w:rsidR="00853BD3" w:rsidRDefault="00853BD3">
          <w:pPr>
            <w:pStyle w:val="TDC1"/>
            <w:tabs>
              <w:tab w:val="left" w:pos="440"/>
              <w:tab w:val="right" w:leader="dot" w:pos="9395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kern w:val="2"/>
              <w:sz w:val="24"/>
              <w:szCs w:val="24"/>
              <w:lang w:eastAsia="es-BO"/>
              <w14:ligatures w14:val="standardContextual"/>
            </w:rPr>
          </w:pPr>
          <w:hyperlink w:anchor="_Toc232674669" w:history="1">
            <w:r w:rsidRPr="006F4B20">
              <w:rPr>
                <w:rStyle w:val="Hipervnculo"/>
                <w:noProof/>
              </w:rPr>
              <w:t>4.</w:t>
            </w:r>
            <w:r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kern w:val="2"/>
                <w:sz w:val="24"/>
                <w:szCs w:val="24"/>
                <w:lang w:eastAsia="es-BO"/>
                <w14:ligatures w14:val="standardContextual"/>
              </w:rPr>
              <w:tab/>
            </w:r>
            <w:r w:rsidRPr="006F4B20">
              <w:rPr>
                <w:rStyle w:val="Hipervnculo"/>
                <w:noProof/>
              </w:rPr>
              <w:t>DESCRIPCIÓN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_Toc232674669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8E9FD42" w14:textId="55B1CCD7" w:rsidR="00853BD3" w:rsidRDefault="00853BD3">
          <w:pPr>
            <w:pStyle w:val="TDC2"/>
            <w:tabs>
              <w:tab w:val="left" w:pos="880"/>
              <w:tab w:val="right" w:leader="dot" w:pos="9395"/>
            </w:tabs>
            <w:rPr>
              <w:rFonts w:asciiTheme="minorHAnsi" w:eastAsiaTheme="minorEastAsia" w:hAnsiTheme="minorHAnsi" w:cstheme="minorBidi"/>
              <w:smallCaps w:val="0"/>
              <w:noProof/>
              <w:kern w:val="2"/>
              <w:sz w:val="24"/>
              <w:szCs w:val="24"/>
              <w:lang w:val="es-BO" w:eastAsia="es-BO"/>
              <w14:ligatures w14:val="standardContextual"/>
            </w:rPr>
          </w:pPr>
          <w:hyperlink w:anchor="_Toc232674670" w:history="1">
            <w:r w:rsidRPr="006F4B20">
              <w:rPr>
                <w:rStyle w:val="Hipervnculo"/>
                <w:i/>
                <w:noProof/>
              </w:rPr>
              <w:t>4.1.</w:t>
            </w:r>
            <w:r>
              <w:rPr>
                <w:rFonts w:asciiTheme="minorHAnsi" w:eastAsiaTheme="minorEastAsia" w:hAnsiTheme="minorHAnsi" w:cstheme="minorBidi"/>
                <w:smallCaps w:val="0"/>
                <w:noProof/>
                <w:kern w:val="2"/>
                <w:sz w:val="24"/>
                <w:szCs w:val="24"/>
                <w:lang w:val="es-BO" w:eastAsia="es-BO"/>
                <w14:ligatures w14:val="standardContextual"/>
              </w:rPr>
              <w:tab/>
            </w:r>
            <w:r w:rsidRPr="006F4B20">
              <w:rPr>
                <w:rStyle w:val="Hipervnculo"/>
                <w:i/>
                <w:noProof/>
              </w:rPr>
              <w:t>Gafas de seguridad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_Toc232674670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3A59834" w14:textId="6B8AABBD" w:rsidR="00853BD3" w:rsidRDefault="00853BD3">
          <w:pPr>
            <w:pStyle w:val="TDC2"/>
            <w:tabs>
              <w:tab w:val="left" w:pos="880"/>
              <w:tab w:val="right" w:leader="dot" w:pos="9395"/>
            </w:tabs>
            <w:rPr>
              <w:rFonts w:asciiTheme="minorHAnsi" w:eastAsiaTheme="minorEastAsia" w:hAnsiTheme="minorHAnsi" w:cstheme="minorBidi"/>
              <w:smallCaps w:val="0"/>
              <w:noProof/>
              <w:kern w:val="2"/>
              <w:sz w:val="24"/>
              <w:szCs w:val="24"/>
              <w:lang w:val="es-BO" w:eastAsia="es-BO"/>
              <w14:ligatures w14:val="standardContextual"/>
            </w:rPr>
          </w:pPr>
          <w:hyperlink w:anchor="_Toc232674671" w:history="1">
            <w:r w:rsidRPr="006F4B20">
              <w:rPr>
                <w:rStyle w:val="Hipervnculo"/>
                <w:i/>
                <w:noProof/>
              </w:rPr>
              <w:t>4.2.</w:t>
            </w:r>
            <w:r>
              <w:rPr>
                <w:rFonts w:asciiTheme="minorHAnsi" w:eastAsiaTheme="minorEastAsia" w:hAnsiTheme="minorHAnsi" w:cstheme="minorBidi"/>
                <w:smallCaps w:val="0"/>
                <w:noProof/>
                <w:kern w:val="2"/>
                <w:sz w:val="24"/>
                <w:szCs w:val="24"/>
                <w:lang w:val="es-BO" w:eastAsia="es-BO"/>
                <w14:ligatures w14:val="standardContextual"/>
              </w:rPr>
              <w:tab/>
            </w:r>
            <w:r w:rsidRPr="006F4B20">
              <w:rPr>
                <w:rStyle w:val="Hipervnculo"/>
                <w:i/>
                <w:noProof/>
              </w:rPr>
              <w:t>Guante d/cuero costura volcado 8-9-10-11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_Toc232674671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2CCEAD0" w14:textId="7E5415DC" w:rsidR="00853BD3" w:rsidRDefault="00853BD3">
          <w:pPr>
            <w:pStyle w:val="TDC2"/>
            <w:tabs>
              <w:tab w:val="left" w:pos="880"/>
              <w:tab w:val="right" w:leader="dot" w:pos="9395"/>
            </w:tabs>
            <w:rPr>
              <w:rFonts w:asciiTheme="minorHAnsi" w:eastAsiaTheme="minorEastAsia" w:hAnsiTheme="minorHAnsi" w:cstheme="minorBidi"/>
              <w:smallCaps w:val="0"/>
              <w:noProof/>
              <w:kern w:val="2"/>
              <w:sz w:val="24"/>
              <w:szCs w:val="24"/>
              <w:lang w:val="es-BO" w:eastAsia="es-BO"/>
              <w14:ligatures w14:val="standardContextual"/>
            </w:rPr>
          </w:pPr>
          <w:hyperlink w:anchor="_Toc232674672" w:history="1">
            <w:r w:rsidRPr="006F4B20">
              <w:rPr>
                <w:rStyle w:val="Hipervnculo"/>
                <w:noProof/>
              </w:rPr>
              <w:t>4.3.</w:t>
            </w:r>
            <w:r>
              <w:rPr>
                <w:rFonts w:asciiTheme="minorHAnsi" w:eastAsiaTheme="minorEastAsia" w:hAnsiTheme="minorHAnsi" w:cstheme="minorBidi"/>
                <w:smallCaps w:val="0"/>
                <w:noProof/>
                <w:kern w:val="2"/>
                <w:sz w:val="24"/>
                <w:szCs w:val="24"/>
                <w:lang w:val="es-BO" w:eastAsia="es-BO"/>
                <w14:ligatures w14:val="standardContextual"/>
              </w:rPr>
              <w:tab/>
            </w:r>
            <w:r w:rsidRPr="006F4B20">
              <w:rPr>
                <w:rStyle w:val="Hipervnculo"/>
                <w:i/>
                <w:noProof/>
              </w:rPr>
              <w:t>Poncho Impermeable PVC c/gorro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_Toc232674672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A592B4A" w14:textId="3AEC6007" w:rsidR="00853BD3" w:rsidRDefault="00853BD3">
          <w:pPr>
            <w:pStyle w:val="TDC2"/>
            <w:tabs>
              <w:tab w:val="left" w:pos="880"/>
              <w:tab w:val="right" w:leader="dot" w:pos="9395"/>
            </w:tabs>
            <w:rPr>
              <w:rFonts w:asciiTheme="minorHAnsi" w:eastAsiaTheme="minorEastAsia" w:hAnsiTheme="minorHAnsi" w:cstheme="minorBidi"/>
              <w:smallCaps w:val="0"/>
              <w:noProof/>
              <w:kern w:val="2"/>
              <w:sz w:val="24"/>
              <w:szCs w:val="24"/>
              <w:lang w:val="es-BO" w:eastAsia="es-BO"/>
              <w14:ligatures w14:val="standardContextual"/>
            </w:rPr>
          </w:pPr>
          <w:hyperlink w:anchor="_Toc232674673" w:history="1">
            <w:r w:rsidRPr="006F4B20">
              <w:rPr>
                <w:rStyle w:val="Hipervnculo"/>
                <w:noProof/>
              </w:rPr>
              <w:t>4.4.</w:t>
            </w:r>
            <w:r>
              <w:rPr>
                <w:rFonts w:asciiTheme="minorHAnsi" w:eastAsiaTheme="minorEastAsia" w:hAnsiTheme="minorHAnsi" w:cstheme="minorBidi"/>
                <w:smallCaps w:val="0"/>
                <w:noProof/>
                <w:kern w:val="2"/>
                <w:sz w:val="24"/>
                <w:szCs w:val="24"/>
                <w:lang w:val="es-BO" w:eastAsia="es-BO"/>
                <w14:ligatures w14:val="standardContextual"/>
              </w:rPr>
              <w:tab/>
            </w:r>
            <w:r w:rsidRPr="006F4B20">
              <w:rPr>
                <w:rStyle w:val="Hipervnculo"/>
                <w:i/>
                <w:noProof/>
              </w:rPr>
              <w:t>Botas de Goma caña alta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_Toc232674673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9DEAE24" w14:textId="63A70796" w:rsidR="00853BD3" w:rsidRDefault="00853BD3">
          <w:pPr>
            <w:pStyle w:val="TDC2"/>
            <w:tabs>
              <w:tab w:val="left" w:pos="880"/>
              <w:tab w:val="right" w:leader="dot" w:pos="9395"/>
            </w:tabs>
            <w:rPr>
              <w:rFonts w:asciiTheme="minorHAnsi" w:eastAsiaTheme="minorEastAsia" w:hAnsiTheme="minorHAnsi" w:cstheme="minorBidi"/>
              <w:smallCaps w:val="0"/>
              <w:noProof/>
              <w:kern w:val="2"/>
              <w:sz w:val="24"/>
              <w:szCs w:val="24"/>
              <w:lang w:val="es-BO" w:eastAsia="es-BO"/>
              <w14:ligatures w14:val="standardContextual"/>
            </w:rPr>
          </w:pPr>
          <w:hyperlink w:anchor="_Toc232674674" w:history="1">
            <w:r w:rsidRPr="006F4B20">
              <w:rPr>
                <w:rStyle w:val="Hipervnculo"/>
                <w:i/>
                <w:noProof/>
              </w:rPr>
              <w:t>4.5.</w:t>
            </w:r>
            <w:r>
              <w:rPr>
                <w:rFonts w:asciiTheme="minorHAnsi" w:eastAsiaTheme="minorEastAsia" w:hAnsiTheme="minorHAnsi" w:cstheme="minorBidi"/>
                <w:smallCaps w:val="0"/>
                <w:noProof/>
                <w:kern w:val="2"/>
                <w:sz w:val="24"/>
                <w:szCs w:val="24"/>
                <w:lang w:val="es-BO" w:eastAsia="es-BO"/>
                <w14:ligatures w14:val="standardContextual"/>
              </w:rPr>
              <w:tab/>
            </w:r>
            <w:r w:rsidRPr="006F4B20">
              <w:rPr>
                <w:rStyle w:val="Hipervnculo"/>
                <w:i/>
                <w:noProof/>
              </w:rPr>
              <w:t>Protección para los oídos de tipo descartable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_Toc232674674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ECB895F" w14:textId="7DC4C564" w:rsidR="00853BD3" w:rsidRDefault="00853BD3">
          <w:pPr>
            <w:pStyle w:val="TDC2"/>
            <w:tabs>
              <w:tab w:val="left" w:pos="880"/>
              <w:tab w:val="right" w:leader="dot" w:pos="9395"/>
            </w:tabs>
            <w:rPr>
              <w:rFonts w:asciiTheme="minorHAnsi" w:eastAsiaTheme="minorEastAsia" w:hAnsiTheme="minorHAnsi" w:cstheme="minorBidi"/>
              <w:smallCaps w:val="0"/>
              <w:noProof/>
              <w:kern w:val="2"/>
              <w:sz w:val="24"/>
              <w:szCs w:val="24"/>
              <w:lang w:val="es-BO" w:eastAsia="es-BO"/>
              <w14:ligatures w14:val="standardContextual"/>
            </w:rPr>
          </w:pPr>
          <w:hyperlink w:anchor="_Toc232674675" w:history="1">
            <w:r w:rsidRPr="006F4B20">
              <w:rPr>
                <w:rStyle w:val="Hipervnculo"/>
                <w:noProof/>
              </w:rPr>
              <w:t>4.6.</w:t>
            </w:r>
            <w:r>
              <w:rPr>
                <w:rFonts w:asciiTheme="minorHAnsi" w:eastAsiaTheme="minorEastAsia" w:hAnsiTheme="minorHAnsi" w:cstheme="minorBidi"/>
                <w:smallCaps w:val="0"/>
                <w:noProof/>
                <w:kern w:val="2"/>
                <w:sz w:val="24"/>
                <w:szCs w:val="24"/>
                <w:lang w:val="es-BO" w:eastAsia="es-BO"/>
                <w14:ligatures w14:val="standardContextual"/>
              </w:rPr>
              <w:tab/>
            </w:r>
            <w:r w:rsidRPr="006F4B20">
              <w:rPr>
                <w:rStyle w:val="Hipervnculo"/>
                <w:i/>
                <w:noProof/>
              </w:rPr>
              <w:t>Zapato Caña corta punta de fibra / Zapato Caña larga D/ cuero punta ACE/ Fibra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_Toc232674675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161E9BD" w14:textId="1B027366" w:rsidR="00853BD3" w:rsidRDefault="00853BD3">
          <w:pPr>
            <w:pStyle w:val="TDC1"/>
            <w:tabs>
              <w:tab w:val="left" w:pos="440"/>
              <w:tab w:val="right" w:leader="dot" w:pos="9395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kern w:val="2"/>
              <w:sz w:val="24"/>
              <w:szCs w:val="24"/>
              <w:lang w:eastAsia="es-BO"/>
              <w14:ligatures w14:val="standardContextual"/>
            </w:rPr>
          </w:pPr>
          <w:hyperlink w:anchor="_Toc232674676" w:history="1">
            <w:r w:rsidRPr="006F4B20">
              <w:rPr>
                <w:rStyle w:val="Hipervnculo"/>
                <w:noProof/>
              </w:rPr>
              <w:t>5.</w:t>
            </w:r>
            <w:r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kern w:val="2"/>
                <w:sz w:val="24"/>
                <w:szCs w:val="24"/>
                <w:lang w:eastAsia="es-BO"/>
                <w14:ligatures w14:val="standardContextual"/>
              </w:rPr>
              <w:tab/>
            </w:r>
            <w:r w:rsidRPr="006F4B20">
              <w:rPr>
                <w:rStyle w:val="Hipervnculo"/>
                <w:noProof/>
              </w:rPr>
              <w:t>CONSIDERACIONES ADMINISTRATIVAS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_Toc232674676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450C49C" w14:textId="6D98294B" w:rsidR="00853BD3" w:rsidRDefault="00853BD3">
          <w:pPr>
            <w:pStyle w:val="TDC2"/>
            <w:tabs>
              <w:tab w:val="left" w:pos="880"/>
              <w:tab w:val="right" w:leader="dot" w:pos="9395"/>
            </w:tabs>
            <w:rPr>
              <w:rFonts w:asciiTheme="minorHAnsi" w:eastAsiaTheme="minorEastAsia" w:hAnsiTheme="minorHAnsi" w:cstheme="minorBidi"/>
              <w:smallCaps w:val="0"/>
              <w:noProof/>
              <w:kern w:val="2"/>
              <w:sz w:val="24"/>
              <w:szCs w:val="24"/>
              <w:lang w:val="es-BO" w:eastAsia="es-BO"/>
              <w14:ligatures w14:val="standardContextual"/>
            </w:rPr>
          </w:pPr>
          <w:hyperlink w:anchor="_Toc232674677" w:history="1">
            <w:r w:rsidRPr="006F4B20">
              <w:rPr>
                <w:rStyle w:val="Hipervnculo"/>
                <w:rFonts w:cs="Arial"/>
                <w:b/>
                <w:bCs/>
                <w:iCs/>
                <w:noProof/>
              </w:rPr>
              <w:t>5.1.</w:t>
            </w:r>
            <w:r>
              <w:rPr>
                <w:rFonts w:asciiTheme="minorHAnsi" w:eastAsiaTheme="minorEastAsia" w:hAnsiTheme="minorHAnsi" w:cstheme="minorBidi"/>
                <w:smallCaps w:val="0"/>
                <w:noProof/>
                <w:kern w:val="2"/>
                <w:sz w:val="24"/>
                <w:szCs w:val="24"/>
                <w:lang w:val="es-BO" w:eastAsia="es-BO"/>
                <w14:ligatures w14:val="standardContextual"/>
              </w:rPr>
              <w:tab/>
            </w:r>
            <w:r w:rsidRPr="006F4B20">
              <w:rPr>
                <w:rStyle w:val="Hipervnculo"/>
                <w:rFonts w:cs="Arial"/>
                <w:b/>
                <w:bCs/>
                <w:iCs/>
                <w:noProof/>
              </w:rPr>
              <w:t>Garantías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_Toc232674677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993836A" w14:textId="00EBFEAD" w:rsidR="00853BD3" w:rsidRDefault="00853BD3">
          <w:pPr>
            <w:pStyle w:val="TDC2"/>
            <w:tabs>
              <w:tab w:val="left" w:pos="880"/>
              <w:tab w:val="right" w:leader="dot" w:pos="9395"/>
            </w:tabs>
            <w:rPr>
              <w:rFonts w:asciiTheme="minorHAnsi" w:eastAsiaTheme="minorEastAsia" w:hAnsiTheme="minorHAnsi" w:cstheme="minorBidi"/>
              <w:smallCaps w:val="0"/>
              <w:noProof/>
              <w:kern w:val="2"/>
              <w:sz w:val="24"/>
              <w:szCs w:val="24"/>
              <w:lang w:val="es-BO" w:eastAsia="es-BO"/>
              <w14:ligatures w14:val="standardContextual"/>
            </w:rPr>
          </w:pPr>
          <w:hyperlink w:anchor="_Toc232674678" w:history="1">
            <w:r w:rsidRPr="006F4B20">
              <w:rPr>
                <w:rStyle w:val="Hipervnculo"/>
                <w:rFonts w:cs="Arial"/>
                <w:b/>
                <w:bCs/>
                <w:iCs/>
                <w:noProof/>
              </w:rPr>
              <w:t>5.2.</w:t>
            </w:r>
            <w:r>
              <w:rPr>
                <w:rFonts w:asciiTheme="minorHAnsi" w:eastAsiaTheme="minorEastAsia" w:hAnsiTheme="minorHAnsi" w:cstheme="minorBidi"/>
                <w:smallCaps w:val="0"/>
                <w:noProof/>
                <w:kern w:val="2"/>
                <w:sz w:val="24"/>
                <w:szCs w:val="24"/>
                <w:lang w:val="es-BO" w:eastAsia="es-BO"/>
                <w14:ligatures w14:val="standardContextual"/>
              </w:rPr>
              <w:tab/>
            </w:r>
            <w:r w:rsidRPr="006F4B20">
              <w:rPr>
                <w:rStyle w:val="Hipervnculo"/>
                <w:rFonts w:cs="Arial"/>
                <w:b/>
                <w:bCs/>
                <w:iCs/>
                <w:noProof/>
              </w:rPr>
              <w:t>Plazo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_Toc232674678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B256555" w14:textId="28E004C4" w:rsidR="00853BD3" w:rsidRDefault="00853BD3">
          <w:pPr>
            <w:pStyle w:val="TDC2"/>
            <w:tabs>
              <w:tab w:val="left" w:pos="880"/>
              <w:tab w:val="right" w:leader="dot" w:pos="9395"/>
            </w:tabs>
            <w:rPr>
              <w:rFonts w:asciiTheme="minorHAnsi" w:eastAsiaTheme="minorEastAsia" w:hAnsiTheme="minorHAnsi" w:cstheme="minorBidi"/>
              <w:smallCaps w:val="0"/>
              <w:noProof/>
              <w:kern w:val="2"/>
              <w:sz w:val="24"/>
              <w:szCs w:val="24"/>
              <w:lang w:val="es-BO" w:eastAsia="es-BO"/>
              <w14:ligatures w14:val="standardContextual"/>
            </w:rPr>
          </w:pPr>
          <w:hyperlink w:anchor="_Toc232674679" w:history="1">
            <w:r w:rsidRPr="006F4B20">
              <w:rPr>
                <w:rStyle w:val="Hipervnculo"/>
                <w:rFonts w:cs="Arial"/>
                <w:b/>
                <w:bCs/>
                <w:iCs/>
                <w:noProof/>
              </w:rPr>
              <w:t>5.3.</w:t>
            </w:r>
            <w:r>
              <w:rPr>
                <w:rFonts w:asciiTheme="minorHAnsi" w:eastAsiaTheme="minorEastAsia" w:hAnsiTheme="minorHAnsi" w:cstheme="minorBidi"/>
                <w:smallCaps w:val="0"/>
                <w:noProof/>
                <w:kern w:val="2"/>
                <w:sz w:val="24"/>
                <w:szCs w:val="24"/>
                <w:lang w:val="es-BO" w:eastAsia="es-BO"/>
                <w14:ligatures w14:val="standardContextual"/>
              </w:rPr>
              <w:tab/>
            </w:r>
            <w:r w:rsidRPr="006F4B20">
              <w:rPr>
                <w:rStyle w:val="Hipervnculo"/>
                <w:rFonts w:cs="Arial"/>
                <w:b/>
                <w:bCs/>
                <w:iCs/>
                <w:noProof/>
              </w:rPr>
              <w:t>Condición de entrega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_Toc232674679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4AD2FF7" w14:textId="32792A47" w:rsidR="00853BD3" w:rsidRDefault="00853BD3">
          <w:pPr>
            <w:pStyle w:val="TDC2"/>
            <w:tabs>
              <w:tab w:val="left" w:pos="880"/>
              <w:tab w:val="right" w:leader="dot" w:pos="9395"/>
            </w:tabs>
            <w:rPr>
              <w:rFonts w:asciiTheme="minorHAnsi" w:eastAsiaTheme="minorEastAsia" w:hAnsiTheme="minorHAnsi" w:cstheme="minorBidi"/>
              <w:smallCaps w:val="0"/>
              <w:noProof/>
              <w:kern w:val="2"/>
              <w:sz w:val="24"/>
              <w:szCs w:val="24"/>
              <w:lang w:val="es-BO" w:eastAsia="es-BO"/>
              <w14:ligatures w14:val="standardContextual"/>
            </w:rPr>
          </w:pPr>
          <w:hyperlink w:anchor="_Toc232674680" w:history="1">
            <w:r w:rsidRPr="006F4B20">
              <w:rPr>
                <w:rStyle w:val="Hipervnculo"/>
                <w:noProof/>
              </w:rPr>
              <w:t>5.4.</w:t>
            </w:r>
            <w:r>
              <w:rPr>
                <w:rFonts w:asciiTheme="minorHAnsi" w:eastAsiaTheme="minorEastAsia" w:hAnsiTheme="minorHAnsi" w:cstheme="minorBidi"/>
                <w:smallCaps w:val="0"/>
                <w:noProof/>
                <w:kern w:val="2"/>
                <w:sz w:val="24"/>
                <w:szCs w:val="24"/>
                <w:lang w:val="es-BO" w:eastAsia="es-BO"/>
                <w14:ligatures w14:val="standardContextual"/>
              </w:rPr>
              <w:tab/>
            </w:r>
            <w:r w:rsidRPr="006F4B20">
              <w:rPr>
                <w:rStyle w:val="Hipervnculo"/>
                <w:noProof/>
              </w:rPr>
              <w:t>Metodología de adjudicación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_Toc232674680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315F882" w14:textId="561B2CAB" w:rsidR="00853BD3" w:rsidRDefault="00853BD3">
          <w:pPr>
            <w:pStyle w:val="TDC2"/>
            <w:tabs>
              <w:tab w:val="left" w:pos="880"/>
              <w:tab w:val="right" w:leader="dot" w:pos="9395"/>
            </w:tabs>
            <w:rPr>
              <w:rFonts w:asciiTheme="minorHAnsi" w:eastAsiaTheme="minorEastAsia" w:hAnsiTheme="minorHAnsi" w:cstheme="minorBidi"/>
              <w:smallCaps w:val="0"/>
              <w:noProof/>
              <w:kern w:val="2"/>
              <w:sz w:val="24"/>
              <w:szCs w:val="24"/>
              <w:lang w:val="es-BO" w:eastAsia="es-BO"/>
              <w14:ligatures w14:val="standardContextual"/>
            </w:rPr>
          </w:pPr>
          <w:hyperlink w:anchor="_Toc232674681" w:history="1">
            <w:r w:rsidRPr="006F4B20">
              <w:rPr>
                <w:rStyle w:val="Hipervnculo"/>
                <w:rFonts w:eastAsia="Calibri" w:cs="Arial"/>
                <w:b/>
                <w:bCs/>
                <w:iCs/>
                <w:noProof/>
              </w:rPr>
              <w:t>5.5.</w:t>
            </w:r>
            <w:r>
              <w:rPr>
                <w:rFonts w:asciiTheme="minorHAnsi" w:eastAsiaTheme="minorEastAsia" w:hAnsiTheme="minorHAnsi" w:cstheme="minorBidi"/>
                <w:smallCaps w:val="0"/>
                <w:noProof/>
                <w:kern w:val="2"/>
                <w:sz w:val="24"/>
                <w:szCs w:val="24"/>
                <w:lang w:val="es-BO" w:eastAsia="es-BO"/>
                <w14:ligatures w14:val="standardContextual"/>
              </w:rPr>
              <w:tab/>
            </w:r>
            <w:r w:rsidRPr="006F4B20">
              <w:rPr>
                <w:rStyle w:val="Hipervnculo"/>
                <w:rFonts w:cs="Arial"/>
                <w:b/>
                <w:bCs/>
                <w:iCs/>
                <w:noProof/>
              </w:rPr>
              <w:t>Formato de presentación de propuestas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_Toc232674681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150F9CF" w14:textId="2CEB9501" w:rsidR="00D30F33" w:rsidRPr="008A093E" w:rsidRDefault="00D30F33">
          <w:pPr>
            <w:rPr>
              <w:rFonts w:ascii="Times New Roman" w:hAnsi="Times New Roman"/>
              <w:sz w:val="20"/>
              <w:szCs w:val="20"/>
            </w:rPr>
          </w:pPr>
          <w:r w:rsidRPr="008A093E">
            <w:rPr>
              <w:rFonts w:ascii="Times New Roman" w:hAnsi="Times New Roman"/>
              <w:b/>
              <w:bCs/>
              <w:sz w:val="20"/>
              <w:szCs w:val="20"/>
            </w:rPr>
            <w:fldChar w:fldCharType="end"/>
          </w:r>
        </w:p>
      </w:sdtContent>
    </w:sdt>
    <w:p w14:paraId="5A8C5563" w14:textId="77777777" w:rsidR="00486901" w:rsidRPr="00D30F33" w:rsidRDefault="00486901" w:rsidP="00E77F0B">
      <w:pPr>
        <w:rPr>
          <w:rFonts w:cs="Arial"/>
        </w:rPr>
      </w:pPr>
    </w:p>
    <w:p w14:paraId="54B492FA" w14:textId="77777777" w:rsidR="00D21E7C" w:rsidRPr="00D30F33" w:rsidRDefault="00D21E7C" w:rsidP="00E77F0B">
      <w:pPr>
        <w:rPr>
          <w:rFonts w:cs="Arial"/>
          <w:lang w:val="es-BO"/>
        </w:rPr>
      </w:pPr>
    </w:p>
    <w:p w14:paraId="2E775CC2" w14:textId="77777777" w:rsidR="00D21E7C" w:rsidRPr="00D30F33" w:rsidRDefault="00D21E7C" w:rsidP="00E77F0B">
      <w:pPr>
        <w:rPr>
          <w:rFonts w:cs="Arial"/>
          <w:lang w:val="es-BO"/>
        </w:rPr>
      </w:pPr>
    </w:p>
    <w:p w14:paraId="342E5372" w14:textId="77777777" w:rsidR="00D21E7C" w:rsidRPr="00D30F33" w:rsidRDefault="00D21E7C" w:rsidP="00E77F0B">
      <w:pPr>
        <w:rPr>
          <w:rFonts w:cs="Arial"/>
          <w:lang w:val="es-BO"/>
        </w:rPr>
      </w:pPr>
    </w:p>
    <w:p w14:paraId="70441580" w14:textId="77777777" w:rsidR="00486901" w:rsidRPr="00D30F33" w:rsidRDefault="00486901" w:rsidP="00E77F0B">
      <w:pPr>
        <w:rPr>
          <w:rFonts w:cs="Arial"/>
          <w:lang w:val="es-BO"/>
        </w:rPr>
      </w:pPr>
    </w:p>
    <w:p w14:paraId="7EF9CE93" w14:textId="77777777" w:rsidR="00486901" w:rsidRPr="00D30F33" w:rsidRDefault="00486901" w:rsidP="00E77F0B">
      <w:pPr>
        <w:rPr>
          <w:rFonts w:cs="Arial"/>
          <w:lang w:val="es-BO"/>
        </w:rPr>
      </w:pPr>
    </w:p>
    <w:p w14:paraId="5076E000" w14:textId="77777777" w:rsidR="00F47FDB" w:rsidRPr="00426F30" w:rsidRDefault="00191118" w:rsidP="00BE2E2D">
      <w:pPr>
        <w:pStyle w:val="Ttulo1"/>
      </w:pPr>
      <w:bookmarkStart w:id="6" w:name="_Toc155675513"/>
      <w:bookmarkStart w:id="7" w:name="_Toc157307289"/>
      <w:bookmarkStart w:id="8" w:name="_Toc301279966"/>
      <w:bookmarkStart w:id="9" w:name="_Toc301280093"/>
      <w:r w:rsidRPr="00D30F33">
        <w:br w:type="page"/>
      </w:r>
      <w:bookmarkStart w:id="10" w:name="_Toc232674666"/>
      <w:r w:rsidR="007266EC" w:rsidRPr="00426F30">
        <w:lastRenderedPageBreak/>
        <w:t>I</w:t>
      </w:r>
      <w:bookmarkEnd w:id="6"/>
      <w:bookmarkEnd w:id="7"/>
      <w:bookmarkEnd w:id="8"/>
      <w:bookmarkEnd w:id="9"/>
      <w:r w:rsidR="00955A2F" w:rsidRPr="00426F30">
        <w:t>NTRODUCCIÓN</w:t>
      </w:r>
      <w:bookmarkEnd w:id="10"/>
    </w:p>
    <w:p w14:paraId="7B7C50EA" w14:textId="11DA9082" w:rsidR="004228BC" w:rsidRDefault="004228BC" w:rsidP="00BE2E2D">
      <w:bookmarkStart w:id="11" w:name="_Toc155675515"/>
      <w:bookmarkStart w:id="12" w:name="_Toc157307291"/>
      <w:bookmarkStart w:id="13" w:name="_Toc301279968"/>
      <w:bookmarkStart w:id="14" w:name="_Toc301280095"/>
      <w:r w:rsidRPr="00426F30">
        <w:t xml:space="preserve">YPFB Transierra S.A. </w:t>
      </w:r>
      <w:r w:rsidR="00CC696C" w:rsidRPr="00426F30">
        <w:t xml:space="preserve">(en adelante YPFB TS) </w:t>
      </w:r>
      <w:r w:rsidRPr="00426F30">
        <w:t>es una empresa dedicada al transporte de gas natural desde el departamento de Tarija, pasando por Chuquisaca hasta Santa Cruz, para lo cual es propietaria, opera y mantiene un gasoducto de 32” y 432 Km de longitud, denominado GASYRG.</w:t>
      </w:r>
    </w:p>
    <w:p w14:paraId="08E675B7" w14:textId="77777777" w:rsidR="00674E91" w:rsidRDefault="00674E91" w:rsidP="00BE2E2D"/>
    <w:p w14:paraId="6DA8B9AA" w14:textId="67F9EB27" w:rsidR="00674E91" w:rsidRPr="00426F30" w:rsidRDefault="00674E91" w:rsidP="00BE2E2D">
      <w:r>
        <w:rPr>
          <w:spacing w:val="3"/>
          <w:szCs w:val="22"/>
        </w:rPr>
        <w:t xml:space="preserve">El cumplimiento de los requisitos legales y </w:t>
      </w:r>
      <w:r w:rsidR="002C2B82">
        <w:rPr>
          <w:spacing w:val="3"/>
          <w:szCs w:val="22"/>
        </w:rPr>
        <w:t>n</w:t>
      </w:r>
      <w:r>
        <w:rPr>
          <w:spacing w:val="3"/>
          <w:szCs w:val="22"/>
        </w:rPr>
        <w:t>ormas técnicas vigentes</w:t>
      </w:r>
      <w:r w:rsidR="00610097">
        <w:rPr>
          <w:spacing w:val="3"/>
          <w:szCs w:val="22"/>
        </w:rPr>
        <w:t>,</w:t>
      </w:r>
      <w:r>
        <w:rPr>
          <w:spacing w:val="3"/>
          <w:szCs w:val="22"/>
        </w:rPr>
        <w:t xml:space="preserve"> YPFB TS requiere realizar la compra de </w:t>
      </w:r>
      <w:r w:rsidR="002C2B82">
        <w:rPr>
          <w:spacing w:val="3"/>
          <w:szCs w:val="22"/>
        </w:rPr>
        <w:t>E</w:t>
      </w:r>
      <w:r>
        <w:rPr>
          <w:spacing w:val="3"/>
          <w:szCs w:val="22"/>
        </w:rPr>
        <w:t xml:space="preserve">quipo de </w:t>
      </w:r>
      <w:r w:rsidR="002C2B82">
        <w:rPr>
          <w:spacing w:val="3"/>
          <w:szCs w:val="22"/>
        </w:rPr>
        <w:t>P</w:t>
      </w:r>
      <w:r>
        <w:rPr>
          <w:spacing w:val="3"/>
          <w:szCs w:val="22"/>
        </w:rPr>
        <w:t xml:space="preserve">rotección </w:t>
      </w:r>
      <w:r w:rsidR="002C2B82">
        <w:rPr>
          <w:spacing w:val="3"/>
          <w:szCs w:val="22"/>
        </w:rPr>
        <w:t>P</w:t>
      </w:r>
      <w:r>
        <w:rPr>
          <w:spacing w:val="3"/>
          <w:szCs w:val="22"/>
        </w:rPr>
        <w:t>ersonal</w:t>
      </w:r>
      <w:r w:rsidR="00610097">
        <w:rPr>
          <w:spacing w:val="3"/>
          <w:szCs w:val="22"/>
        </w:rPr>
        <w:t xml:space="preserve"> </w:t>
      </w:r>
      <w:r w:rsidR="00FD13E2">
        <w:rPr>
          <w:spacing w:val="3"/>
          <w:szCs w:val="22"/>
        </w:rPr>
        <w:t>(</w:t>
      </w:r>
      <w:r w:rsidR="002C2B82">
        <w:rPr>
          <w:spacing w:val="3"/>
          <w:szCs w:val="22"/>
        </w:rPr>
        <w:t xml:space="preserve">en adelante </w:t>
      </w:r>
      <w:r w:rsidR="00FD13E2">
        <w:rPr>
          <w:spacing w:val="3"/>
          <w:szCs w:val="22"/>
        </w:rPr>
        <w:t>EPP)</w:t>
      </w:r>
      <w:r w:rsidR="009C6980">
        <w:rPr>
          <w:spacing w:val="3"/>
          <w:szCs w:val="22"/>
        </w:rPr>
        <w:t xml:space="preserve"> Accesorios</w:t>
      </w:r>
      <w:r w:rsidR="00FD13E2">
        <w:rPr>
          <w:spacing w:val="3"/>
          <w:szCs w:val="22"/>
        </w:rPr>
        <w:t xml:space="preserve"> para dotación y uso en sus actividades operativas y de supervisión.</w:t>
      </w:r>
    </w:p>
    <w:p w14:paraId="04D59312" w14:textId="212A7B27" w:rsidR="008C0CB9" w:rsidRDefault="00674E91" w:rsidP="008920F4">
      <w:pPr>
        <w:pStyle w:val="Ttulo1"/>
      </w:pPr>
      <w:bookmarkStart w:id="15" w:name="_Toc232674667"/>
      <w:r>
        <w:t>O</w:t>
      </w:r>
      <w:r w:rsidR="00AA0C87" w:rsidRPr="008920F4">
        <w:t>BJETO</w:t>
      </w:r>
      <w:bookmarkEnd w:id="11"/>
      <w:bookmarkEnd w:id="12"/>
      <w:bookmarkEnd w:id="13"/>
      <w:bookmarkEnd w:id="14"/>
      <w:bookmarkEnd w:id="15"/>
    </w:p>
    <w:p w14:paraId="75C34CD9" w14:textId="1F6BF4A2" w:rsidR="00674E91" w:rsidRDefault="00674E91" w:rsidP="00674E91">
      <w:pPr>
        <w:rPr>
          <w:lang w:val="es-BO"/>
        </w:rPr>
      </w:pPr>
      <w:r w:rsidRPr="00674E91">
        <w:rPr>
          <w:lang w:val="es-BO"/>
        </w:rPr>
        <w:t>El presente documento tiene por objeto definir el alcance, características y términos que el CONTRATISTA debe cumplir para la provisión de</w:t>
      </w:r>
      <w:r w:rsidR="00FD13E2">
        <w:rPr>
          <w:lang w:val="es-BO"/>
        </w:rPr>
        <w:t xml:space="preserve"> </w:t>
      </w:r>
      <w:r w:rsidR="002C2B82">
        <w:rPr>
          <w:lang w:val="es-BO"/>
        </w:rPr>
        <w:t>EPP</w:t>
      </w:r>
      <w:r w:rsidR="009C6980">
        <w:rPr>
          <w:lang w:val="es-BO"/>
        </w:rPr>
        <w:t xml:space="preserve"> Accesorios</w:t>
      </w:r>
      <w:r w:rsidR="00FD13E2">
        <w:rPr>
          <w:lang w:val="es-BO"/>
        </w:rPr>
        <w:t xml:space="preserve"> para:</w:t>
      </w:r>
    </w:p>
    <w:p w14:paraId="3E839BB8" w14:textId="0C93AC14" w:rsidR="00FD13E2" w:rsidRDefault="00FD13E2" w:rsidP="005273B4">
      <w:pPr>
        <w:pStyle w:val="Prrafodelista"/>
        <w:numPr>
          <w:ilvl w:val="0"/>
          <w:numId w:val="25"/>
        </w:numPr>
      </w:pPr>
      <w:r>
        <w:t>Dotación Gesti</w:t>
      </w:r>
      <w:r w:rsidR="00347440">
        <w:t>ó</w:t>
      </w:r>
      <w:r w:rsidR="00C53522">
        <w:t>n 2026</w:t>
      </w:r>
      <w:r>
        <w:t xml:space="preserve"> </w:t>
      </w:r>
      <w:r w:rsidR="00347440">
        <w:t xml:space="preserve">para </w:t>
      </w:r>
      <w:r>
        <w:t>el personal de YPFB</w:t>
      </w:r>
      <w:r w:rsidR="00347440">
        <w:t xml:space="preserve"> TS.</w:t>
      </w:r>
    </w:p>
    <w:p w14:paraId="4EA03EAD" w14:textId="24DCABBA" w:rsidR="00FD13E2" w:rsidRPr="00FD13E2" w:rsidRDefault="00FD13E2" w:rsidP="005273B4">
      <w:pPr>
        <w:pStyle w:val="Prrafodelista"/>
        <w:numPr>
          <w:ilvl w:val="0"/>
          <w:numId w:val="25"/>
        </w:numPr>
      </w:pPr>
      <w:r>
        <w:t xml:space="preserve">Provisión de </w:t>
      </w:r>
      <w:r w:rsidR="00347440">
        <w:t xml:space="preserve">consumibles para </w:t>
      </w:r>
      <w:r>
        <w:t xml:space="preserve">uso en </w:t>
      </w:r>
      <w:r w:rsidR="00347440">
        <w:t>E</w:t>
      </w:r>
      <w:r>
        <w:t xml:space="preserve">staciones </w:t>
      </w:r>
      <w:r w:rsidR="00347440">
        <w:t xml:space="preserve">de YPFB TS, </w:t>
      </w:r>
      <w:r>
        <w:t xml:space="preserve">en actividades operativas y de </w:t>
      </w:r>
      <w:r w:rsidRPr="00216DCD">
        <w:t>supervisión.</w:t>
      </w:r>
    </w:p>
    <w:p w14:paraId="60E0EE87" w14:textId="439BBBAE" w:rsidR="00AA0C87" w:rsidRPr="00BE2E2D" w:rsidRDefault="00AA0C87" w:rsidP="008920F4">
      <w:pPr>
        <w:pStyle w:val="Ttulo1"/>
      </w:pPr>
      <w:bookmarkStart w:id="16" w:name="_Toc155675516"/>
      <w:bookmarkStart w:id="17" w:name="_Toc157307292"/>
      <w:bookmarkStart w:id="18" w:name="_Toc301279969"/>
      <w:bookmarkStart w:id="19" w:name="_Toc301280096"/>
      <w:bookmarkStart w:id="20" w:name="_Toc232674668"/>
      <w:r w:rsidRPr="00BE2E2D">
        <w:t>ALCANCE</w:t>
      </w:r>
      <w:bookmarkEnd w:id="16"/>
      <w:bookmarkEnd w:id="17"/>
      <w:bookmarkEnd w:id="18"/>
      <w:bookmarkEnd w:id="19"/>
      <w:bookmarkEnd w:id="20"/>
    </w:p>
    <w:p w14:paraId="5499FA6E" w14:textId="110A9943" w:rsidR="00A92989" w:rsidRDefault="0072560F" w:rsidP="00A92989">
      <w:bookmarkStart w:id="21" w:name="_Toc155675517"/>
      <w:bookmarkStart w:id="22" w:name="_Toc157307293"/>
      <w:bookmarkStart w:id="23" w:name="_Toc301279970"/>
      <w:bookmarkStart w:id="24" w:name="_Toc301280097"/>
      <w:r w:rsidRPr="0072560F">
        <w:t>El servicio comprende la provisión de</w:t>
      </w:r>
      <w:r w:rsidR="00FD13E2">
        <w:t xml:space="preserve"> EPP</w:t>
      </w:r>
      <w:r w:rsidR="00216DCD">
        <w:t xml:space="preserve"> (Accesorios)</w:t>
      </w:r>
      <w:r w:rsidR="00FD13E2">
        <w:t xml:space="preserve"> </w:t>
      </w:r>
      <w:r w:rsidRPr="0072560F">
        <w:t xml:space="preserve">según las características descritas en el presente </w:t>
      </w:r>
      <w:r w:rsidR="00347440">
        <w:t xml:space="preserve">Término de Referencia (en adelante </w:t>
      </w:r>
      <w:r w:rsidRPr="0072560F">
        <w:t>TDR</w:t>
      </w:r>
      <w:r w:rsidR="00347440">
        <w:t>)</w:t>
      </w:r>
      <w:r w:rsidRPr="0072560F">
        <w:t>.</w:t>
      </w:r>
    </w:p>
    <w:p w14:paraId="11C3AE8B" w14:textId="0797F96C" w:rsidR="008C0CB9" w:rsidRDefault="00AA0C87" w:rsidP="008920F4">
      <w:pPr>
        <w:pStyle w:val="Ttulo1"/>
      </w:pPr>
      <w:bookmarkStart w:id="25" w:name="_Toc232674669"/>
      <w:r w:rsidRPr="00BE2E2D">
        <w:t>DE</w:t>
      </w:r>
      <w:bookmarkEnd w:id="21"/>
      <w:bookmarkEnd w:id="22"/>
      <w:bookmarkEnd w:id="23"/>
      <w:bookmarkEnd w:id="24"/>
      <w:r w:rsidR="00955A2F" w:rsidRPr="00BE2E2D">
        <w:t>SCRIPCIÓN</w:t>
      </w:r>
      <w:bookmarkEnd w:id="25"/>
    </w:p>
    <w:p w14:paraId="03A334E3" w14:textId="2C94BF8E" w:rsidR="003C3F9F" w:rsidRPr="00700B22" w:rsidRDefault="003C3F9F" w:rsidP="003C3F9F">
      <w:pPr>
        <w:rPr>
          <w:b/>
          <w:bCs/>
          <w:iCs/>
          <w:szCs w:val="28"/>
        </w:rPr>
      </w:pPr>
      <w:r>
        <w:rPr>
          <w:rFonts w:cs="Arial"/>
          <w:szCs w:val="22"/>
        </w:rPr>
        <w:t xml:space="preserve">El CONTRATISTA </w:t>
      </w:r>
      <w:r>
        <w:t xml:space="preserve">deberá presentar su propuesta </w:t>
      </w:r>
      <w:r w:rsidRPr="005D5D01">
        <w:t xml:space="preserve">para cumplir el </w:t>
      </w:r>
      <w:r>
        <w:t xml:space="preserve">requerimiento </w:t>
      </w:r>
      <w:r w:rsidRPr="005D5D01">
        <w:t>solicitado</w:t>
      </w:r>
      <w:r>
        <w:t xml:space="preserve"> considerando</w:t>
      </w:r>
      <w:r>
        <w:rPr>
          <w:rFonts w:cs="Arial"/>
          <w:szCs w:val="22"/>
        </w:rPr>
        <w:t xml:space="preserve"> las características técnicas del presente TDR, a continuación, se describe los materiales requeridos por </w:t>
      </w:r>
      <w:r w:rsidR="00063AF1">
        <w:rPr>
          <w:rFonts w:cs="Arial"/>
          <w:b/>
          <w:szCs w:val="22"/>
        </w:rPr>
        <w:t>L</w:t>
      </w:r>
      <w:r w:rsidRPr="00063AF1">
        <w:rPr>
          <w:rFonts w:cs="Arial"/>
          <w:b/>
          <w:szCs w:val="22"/>
        </w:rPr>
        <w:t>otes</w:t>
      </w:r>
      <w:r>
        <w:rPr>
          <w:rFonts w:cs="Arial"/>
          <w:szCs w:val="22"/>
        </w:rPr>
        <w:t>:</w:t>
      </w:r>
    </w:p>
    <w:p w14:paraId="15E85B7F" w14:textId="77777777" w:rsidR="009B496D" w:rsidRPr="009B496D" w:rsidRDefault="009B496D" w:rsidP="009B496D">
      <w:pPr>
        <w:spacing w:line="240" w:lineRule="auto"/>
        <w:rPr>
          <w:rFonts w:cs="Arial"/>
          <w:szCs w:val="22"/>
        </w:rPr>
      </w:pPr>
    </w:p>
    <w:p w14:paraId="563DCDCA" w14:textId="77777777" w:rsidR="003C3F9F" w:rsidRPr="00BE5708" w:rsidRDefault="003C3F9F" w:rsidP="003C3F9F">
      <w:pPr>
        <w:ind w:left="8506" w:hanging="7939"/>
        <w:jc w:val="center"/>
        <w:rPr>
          <w:b/>
          <w:sz w:val="18"/>
        </w:rPr>
      </w:pPr>
      <w:r>
        <w:rPr>
          <w:b/>
          <w:sz w:val="18"/>
        </w:rPr>
        <w:t>Cuadro 1: Materiales requeridos</w:t>
      </w:r>
    </w:p>
    <w:tbl>
      <w:tblPr>
        <w:tblStyle w:val="Tablaconcuadrcula1clara"/>
        <w:tblW w:w="9395" w:type="dxa"/>
        <w:tblLook w:val="04A0" w:firstRow="1" w:lastRow="0" w:firstColumn="1" w:lastColumn="0" w:noHBand="0" w:noVBand="1"/>
      </w:tblPr>
      <w:tblGrid>
        <w:gridCol w:w="633"/>
        <w:gridCol w:w="641"/>
        <w:gridCol w:w="3849"/>
        <w:gridCol w:w="1109"/>
        <w:gridCol w:w="727"/>
        <w:gridCol w:w="1335"/>
        <w:gridCol w:w="1101"/>
      </w:tblGrid>
      <w:tr w:rsidR="003C3F9F" w:rsidRPr="003C3F9F" w14:paraId="5070916E" w14:textId="77777777" w:rsidTr="003C3F9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</w:tcPr>
          <w:p w14:paraId="680042D2" w14:textId="490D4CCE" w:rsidR="003C3F9F" w:rsidRPr="003C3F9F" w:rsidRDefault="003C3F9F" w:rsidP="007064E7">
            <w:pPr>
              <w:jc w:val="center"/>
              <w:rPr>
                <w:rFonts w:asciiTheme="minorHAnsi" w:hAnsiTheme="minorHAnsi" w:cstheme="minorHAnsi"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color w:val="000000"/>
                <w:sz w:val="20"/>
                <w:szCs w:val="20"/>
                <w:lang w:eastAsia="es-ES"/>
              </w:rPr>
              <w:t>LOTE</w:t>
            </w:r>
          </w:p>
        </w:tc>
        <w:tc>
          <w:tcPr>
            <w:tcW w:w="0" w:type="auto"/>
            <w:noWrap/>
          </w:tcPr>
          <w:p w14:paraId="7694D294" w14:textId="00F8E89B" w:rsidR="003C3F9F" w:rsidRPr="003C3F9F" w:rsidRDefault="003C3F9F" w:rsidP="007064E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 w:val="0"/>
                <w:bCs w:val="0"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color w:val="000000"/>
                <w:sz w:val="20"/>
                <w:szCs w:val="20"/>
                <w:lang w:eastAsia="es-ES"/>
              </w:rPr>
              <w:t>ÍTEM</w:t>
            </w:r>
          </w:p>
        </w:tc>
        <w:tc>
          <w:tcPr>
            <w:tcW w:w="0" w:type="auto"/>
            <w:noWrap/>
          </w:tcPr>
          <w:p w14:paraId="585EED45" w14:textId="51CA717A" w:rsidR="003C3F9F" w:rsidRPr="003C3F9F" w:rsidRDefault="003C3F9F" w:rsidP="007064E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 w:val="0"/>
                <w:bCs w:val="0"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color w:val="000000"/>
                <w:sz w:val="20"/>
                <w:szCs w:val="20"/>
                <w:lang w:eastAsia="es-ES"/>
              </w:rPr>
              <w:t>DESCRIPCIÓN</w:t>
            </w:r>
          </w:p>
        </w:tc>
        <w:tc>
          <w:tcPr>
            <w:tcW w:w="0" w:type="auto"/>
          </w:tcPr>
          <w:p w14:paraId="2F81EC57" w14:textId="1077CD73" w:rsidR="003C3F9F" w:rsidRPr="003C3F9F" w:rsidRDefault="003C3F9F" w:rsidP="007064E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 w:val="0"/>
                <w:bCs w:val="0"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color w:val="000000"/>
                <w:sz w:val="20"/>
                <w:szCs w:val="20"/>
                <w:lang w:eastAsia="es-ES"/>
              </w:rPr>
              <w:t>CODIGO</w:t>
            </w:r>
          </w:p>
        </w:tc>
        <w:tc>
          <w:tcPr>
            <w:tcW w:w="0" w:type="auto"/>
            <w:noWrap/>
          </w:tcPr>
          <w:p w14:paraId="1698540C" w14:textId="3B0FC952" w:rsidR="003C3F9F" w:rsidRPr="003C3F9F" w:rsidRDefault="003C3F9F" w:rsidP="007064E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 w:val="0"/>
                <w:bCs w:val="0"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color w:val="000000"/>
                <w:sz w:val="20"/>
                <w:szCs w:val="20"/>
                <w:lang w:eastAsia="es-ES"/>
              </w:rPr>
              <w:t>TALLA</w:t>
            </w:r>
          </w:p>
        </w:tc>
        <w:tc>
          <w:tcPr>
            <w:tcW w:w="0" w:type="auto"/>
          </w:tcPr>
          <w:p w14:paraId="6CDD0DCC" w14:textId="28BBE2C5" w:rsidR="003C3F9F" w:rsidRPr="003C3F9F" w:rsidRDefault="003C3F9F" w:rsidP="007064E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 w:val="0"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color w:val="000000"/>
                <w:sz w:val="20"/>
                <w:szCs w:val="20"/>
                <w:lang w:eastAsia="es-ES"/>
              </w:rPr>
              <w:t>UNIDAD DE MEDIDA</w:t>
            </w:r>
          </w:p>
        </w:tc>
        <w:tc>
          <w:tcPr>
            <w:tcW w:w="0" w:type="auto"/>
          </w:tcPr>
          <w:p w14:paraId="77674936" w14:textId="115B6F14" w:rsidR="003C3F9F" w:rsidRPr="003C3F9F" w:rsidRDefault="003C3F9F" w:rsidP="007064E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 w:val="0"/>
                <w:bCs w:val="0"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color w:val="000000"/>
                <w:sz w:val="20"/>
                <w:szCs w:val="20"/>
                <w:lang w:eastAsia="es-ES"/>
              </w:rPr>
              <w:t>CANTIDAD</w:t>
            </w:r>
          </w:p>
        </w:tc>
      </w:tr>
      <w:tr w:rsidR="003C3F9F" w:rsidRPr="003C3F9F" w14:paraId="4B3A88BE" w14:textId="77777777" w:rsidTr="003C3F9F">
        <w:trPr>
          <w:trHeight w:val="30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Merge w:val="restart"/>
            <w:tcBorders>
              <w:top w:val="single" w:sz="12" w:space="0" w:color="666666" w:themeColor="text1" w:themeTint="99"/>
              <w:left w:val="single" w:sz="12" w:space="0" w:color="666666" w:themeColor="text1" w:themeTint="99"/>
            </w:tcBorders>
            <w:vAlign w:val="center"/>
          </w:tcPr>
          <w:p w14:paraId="27873122" w14:textId="344A5594" w:rsidR="003C3F9F" w:rsidRPr="003C3F9F" w:rsidRDefault="003C3F9F" w:rsidP="005110F4">
            <w:pPr>
              <w:jc w:val="center"/>
              <w:rPr>
                <w:rFonts w:asciiTheme="minorHAnsi" w:hAnsiTheme="minorHAnsi" w:cstheme="minorHAnsi"/>
                <w:color w:val="000000"/>
                <w:sz w:val="20"/>
                <w:szCs w:val="20"/>
                <w:lang w:eastAsia="es-ES"/>
              </w:rPr>
            </w:pPr>
            <w:r>
              <w:rPr>
                <w:rFonts w:asciiTheme="minorHAnsi" w:hAnsiTheme="minorHAnsi" w:cstheme="minorHAnsi"/>
                <w:color w:val="000000"/>
                <w:sz w:val="20"/>
                <w:szCs w:val="20"/>
                <w:lang w:eastAsia="es-ES"/>
              </w:rPr>
              <w:t>1</w:t>
            </w:r>
          </w:p>
        </w:tc>
        <w:tc>
          <w:tcPr>
            <w:tcW w:w="0" w:type="auto"/>
            <w:tcBorders>
              <w:top w:val="single" w:sz="12" w:space="0" w:color="666666" w:themeColor="text1" w:themeTint="99"/>
            </w:tcBorders>
            <w:noWrap/>
          </w:tcPr>
          <w:p w14:paraId="1925E889" w14:textId="6D105B30" w:rsidR="003C3F9F" w:rsidRPr="003C3F9F" w:rsidRDefault="003C3F9F" w:rsidP="005110F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color w:val="000000"/>
                <w:sz w:val="20"/>
                <w:szCs w:val="20"/>
                <w:lang w:eastAsia="es-ES"/>
              </w:rPr>
              <w:t>4.1</w:t>
            </w:r>
          </w:p>
        </w:tc>
        <w:tc>
          <w:tcPr>
            <w:tcW w:w="0" w:type="auto"/>
            <w:tcBorders>
              <w:top w:val="single" w:sz="12" w:space="0" w:color="666666" w:themeColor="text1" w:themeTint="99"/>
            </w:tcBorders>
            <w:noWrap/>
          </w:tcPr>
          <w:p w14:paraId="5E5686EA" w14:textId="0ABD1127" w:rsidR="003C3F9F" w:rsidRPr="003C3F9F" w:rsidRDefault="003C3F9F" w:rsidP="005110F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3C3F9F">
              <w:rPr>
                <w:rFonts w:asciiTheme="minorHAnsi" w:hAnsiTheme="minorHAnsi" w:cstheme="minorHAnsi"/>
                <w:sz w:val="20"/>
                <w:szCs w:val="20"/>
              </w:rPr>
              <w:t>Gafa p/ interior/exterior</w:t>
            </w:r>
          </w:p>
        </w:tc>
        <w:tc>
          <w:tcPr>
            <w:tcW w:w="0" w:type="auto"/>
            <w:tcBorders>
              <w:top w:val="single" w:sz="12" w:space="0" w:color="666666" w:themeColor="text1" w:themeTint="99"/>
            </w:tcBorders>
          </w:tcPr>
          <w:p w14:paraId="3882B339" w14:textId="1247B3A1" w:rsidR="003C3F9F" w:rsidRPr="003C3F9F" w:rsidRDefault="003C3F9F" w:rsidP="005110F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color w:val="000000"/>
                <w:sz w:val="20"/>
                <w:szCs w:val="20"/>
                <w:lang w:eastAsia="es-ES"/>
              </w:rPr>
              <w:t>13000103</w:t>
            </w:r>
          </w:p>
        </w:tc>
        <w:tc>
          <w:tcPr>
            <w:tcW w:w="0" w:type="auto"/>
            <w:tcBorders>
              <w:top w:val="single" w:sz="12" w:space="0" w:color="666666" w:themeColor="text1" w:themeTint="99"/>
            </w:tcBorders>
            <w:noWrap/>
          </w:tcPr>
          <w:p w14:paraId="092260FC" w14:textId="7D7619AA" w:rsidR="003C3F9F" w:rsidRPr="003C3F9F" w:rsidRDefault="003C3F9F" w:rsidP="005110F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color w:val="000000"/>
                <w:sz w:val="20"/>
                <w:szCs w:val="20"/>
                <w:lang w:eastAsia="es-ES"/>
              </w:rPr>
              <w:t>N/A</w:t>
            </w:r>
          </w:p>
        </w:tc>
        <w:tc>
          <w:tcPr>
            <w:tcW w:w="0" w:type="auto"/>
            <w:tcBorders>
              <w:top w:val="single" w:sz="12" w:space="0" w:color="666666" w:themeColor="text1" w:themeTint="99"/>
            </w:tcBorders>
          </w:tcPr>
          <w:p w14:paraId="06EF5DC5" w14:textId="4695BD13" w:rsidR="003C3F9F" w:rsidRPr="003C3F9F" w:rsidRDefault="003C3F9F" w:rsidP="005110F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color w:val="000000"/>
                <w:sz w:val="20"/>
                <w:szCs w:val="20"/>
                <w:lang w:eastAsia="es-ES"/>
              </w:rPr>
              <w:t>Unidad</w:t>
            </w:r>
          </w:p>
        </w:tc>
        <w:tc>
          <w:tcPr>
            <w:tcW w:w="0" w:type="auto"/>
            <w:tcBorders>
              <w:top w:val="single" w:sz="12" w:space="0" w:color="666666" w:themeColor="text1" w:themeTint="99"/>
              <w:right w:val="single" w:sz="12" w:space="0" w:color="666666" w:themeColor="text1" w:themeTint="99"/>
            </w:tcBorders>
          </w:tcPr>
          <w:p w14:paraId="27ED0737" w14:textId="5396D7B9" w:rsidR="003C3F9F" w:rsidRPr="003C3F9F" w:rsidRDefault="003C3F9F" w:rsidP="005110F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color w:val="000000"/>
                <w:sz w:val="20"/>
                <w:szCs w:val="20"/>
                <w:lang w:eastAsia="es-ES"/>
              </w:rPr>
              <w:t>100</w:t>
            </w:r>
          </w:p>
        </w:tc>
      </w:tr>
      <w:tr w:rsidR="003C3F9F" w:rsidRPr="003C3F9F" w14:paraId="1FAF4565" w14:textId="77777777" w:rsidTr="003C3F9F">
        <w:trPr>
          <w:trHeight w:val="30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Merge/>
            <w:tcBorders>
              <w:left w:val="single" w:sz="12" w:space="0" w:color="666666" w:themeColor="text1" w:themeTint="99"/>
              <w:bottom w:val="single" w:sz="12" w:space="0" w:color="666666" w:themeColor="text1" w:themeTint="99"/>
            </w:tcBorders>
            <w:vAlign w:val="center"/>
          </w:tcPr>
          <w:p w14:paraId="7D2BC245" w14:textId="65B7EF47" w:rsidR="003C3F9F" w:rsidRPr="003C3F9F" w:rsidRDefault="003C3F9F" w:rsidP="005110F4">
            <w:pPr>
              <w:jc w:val="center"/>
              <w:rPr>
                <w:rFonts w:asciiTheme="minorHAnsi" w:hAnsiTheme="minorHAnsi" w:cstheme="minorHAnsi"/>
                <w:color w:val="000000"/>
                <w:sz w:val="20"/>
                <w:szCs w:val="20"/>
                <w:lang w:eastAsia="es-ES"/>
              </w:rPr>
            </w:pPr>
          </w:p>
        </w:tc>
        <w:tc>
          <w:tcPr>
            <w:tcW w:w="0" w:type="auto"/>
            <w:tcBorders>
              <w:bottom w:val="single" w:sz="12" w:space="0" w:color="666666" w:themeColor="text1" w:themeTint="99"/>
            </w:tcBorders>
            <w:noWrap/>
          </w:tcPr>
          <w:p w14:paraId="1F9CD0F8" w14:textId="0874A006" w:rsidR="003C3F9F" w:rsidRPr="003C3F9F" w:rsidRDefault="003C3F9F" w:rsidP="005110F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color w:val="000000"/>
                <w:sz w:val="20"/>
                <w:szCs w:val="20"/>
                <w:lang w:eastAsia="es-ES"/>
              </w:rPr>
              <w:t>4.1</w:t>
            </w:r>
          </w:p>
        </w:tc>
        <w:tc>
          <w:tcPr>
            <w:tcW w:w="0" w:type="auto"/>
            <w:tcBorders>
              <w:bottom w:val="single" w:sz="12" w:space="0" w:color="666666" w:themeColor="text1" w:themeTint="99"/>
            </w:tcBorders>
            <w:noWrap/>
          </w:tcPr>
          <w:p w14:paraId="5E097BCE" w14:textId="3D161435" w:rsidR="003C3F9F" w:rsidRPr="003C3F9F" w:rsidRDefault="003C3F9F" w:rsidP="005110F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 w:rsidRPr="003C3F9F">
              <w:rPr>
                <w:rFonts w:asciiTheme="minorHAnsi" w:hAnsiTheme="minorHAnsi" w:cstheme="minorHAnsi"/>
                <w:sz w:val="20"/>
                <w:szCs w:val="20"/>
              </w:rPr>
              <w:t xml:space="preserve">Gafa d/seguridad </w:t>
            </w:r>
            <w:proofErr w:type="spellStart"/>
            <w:r w:rsidRPr="003C3F9F">
              <w:rPr>
                <w:rFonts w:asciiTheme="minorHAnsi" w:hAnsiTheme="minorHAnsi" w:cstheme="minorHAnsi"/>
                <w:sz w:val="20"/>
                <w:szCs w:val="20"/>
              </w:rPr>
              <w:t>prot</w:t>
            </w:r>
            <w:proofErr w:type="spellEnd"/>
            <w:r w:rsidRPr="003C3F9F">
              <w:rPr>
                <w:rFonts w:asciiTheme="minorHAnsi" w:hAnsiTheme="minorHAnsi" w:cstheme="minorHAnsi"/>
                <w:sz w:val="20"/>
                <w:szCs w:val="20"/>
              </w:rPr>
              <w:t xml:space="preserve"> solar clara</w:t>
            </w:r>
          </w:p>
        </w:tc>
        <w:tc>
          <w:tcPr>
            <w:tcW w:w="0" w:type="auto"/>
            <w:tcBorders>
              <w:bottom w:val="single" w:sz="12" w:space="0" w:color="666666" w:themeColor="text1" w:themeTint="99"/>
            </w:tcBorders>
          </w:tcPr>
          <w:p w14:paraId="2CDF7324" w14:textId="13120F8C" w:rsidR="003C3F9F" w:rsidRPr="003C3F9F" w:rsidRDefault="003C3F9F" w:rsidP="005110F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color w:val="000000"/>
                <w:sz w:val="20"/>
                <w:szCs w:val="20"/>
                <w:lang w:eastAsia="es-ES"/>
              </w:rPr>
              <w:t>13000090</w:t>
            </w:r>
          </w:p>
        </w:tc>
        <w:tc>
          <w:tcPr>
            <w:tcW w:w="0" w:type="auto"/>
            <w:tcBorders>
              <w:bottom w:val="single" w:sz="12" w:space="0" w:color="666666" w:themeColor="text1" w:themeTint="99"/>
            </w:tcBorders>
            <w:noWrap/>
          </w:tcPr>
          <w:p w14:paraId="1350F5BC" w14:textId="055DF191" w:rsidR="003C3F9F" w:rsidRPr="003C3F9F" w:rsidRDefault="003C3F9F" w:rsidP="005110F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color w:val="000000"/>
                <w:sz w:val="20"/>
                <w:szCs w:val="20"/>
                <w:lang w:eastAsia="es-ES"/>
              </w:rPr>
              <w:t>N/A</w:t>
            </w:r>
          </w:p>
        </w:tc>
        <w:tc>
          <w:tcPr>
            <w:tcW w:w="0" w:type="auto"/>
            <w:tcBorders>
              <w:bottom w:val="single" w:sz="12" w:space="0" w:color="666666" w:themeColor="text1" w:themeTint="99"/>
            </w:tcBorders>
          </w:tcPr>
          <w:p w14:paraId="23EFF5FB" w14:textId="74B59A0F" w:rsidR="003C3F9F" w:rsidRPr="003C3F9F" w:rsidRDefault="003C3F9F" w:rsidP="005110F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color w:val="000000"/>
                <w:sz w:val="20"/>
                <w:szCs w:val="20"/>
                <w:lang w:eastAsia="es-ES"/>
              </w:rPr>
              <w:t>Unidad</w:t>
            </w:r>
          </w:p>
        </w:tc>
        <w:tc>
          <w:tcPr>
            <w:tcW w:w="0" w:type="auto"/>
            <w:tcBorders>
              <w:bottom w:val="single" w:sz="12" w:space="0" w:color="666666" w:themeColor="text1" w:themeTint="99"/>
              <w:right w:val="single" w:sz="12" w:space="0" w:color="666666" w:themeColor="text1" w:themeTint="99"/>
            </w:tcBorders>
          </w:tcPr>
          <w:p w14:paraId="47BC5901" w14:textId="17EAD04C" w:rsidR="003C3F9F" w:rsidRPr="003C3F9F" w:rsidRDefault="003C3F9F" w:rsidP="005110F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color w:val="000000"/>
                <w:sz w:val="20"/>
                <w:szCs w:val="20"/>
                <w:lang w:eastAsia="es-ES"/>
              </w:rPr>
              <w:t>100</w:t>
            </w:r>
          </w:p>
        </w:tc>
      </w:tr>
      <w:tr w:rsidR="003C3F9F" w:rsidRPr="003C3F9F" w14:paraId="72A1F3B7" w14:textId="77777777" w:rsidTr="003C3F9F">
        <w:trPr>
          <w:trHeight w:val="30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12" w:space="0" w:color="666666" w:themeColor="text1" w:themeTint="99"/>
              <w:left w:val="single" w:sz="12" w:space="0" w:color="666666" w:themeColor="text1" w:themeTint="99"/>
              <w:bottom w:val="single" w:sz="12" w:space="0" w:color="666666" w:themeColor="text1" w:themeTint="99"/>
            </w:tcBorders>
            <w:vAlign w:val="center"/>
          </w:tcPr>
          <w:p w14:paraId="50148AD8" w14:textId="05BEBB85" w:rsidR="003C3F9F" w:rsidRPr="003C3F9F" w:rsidRDefault="003C3F9F" w:rsidP="003C3F9F">
            <w:pPr>
              <w:jc w:val="center"/>
              <w:rPr>
                <w:rFonts w:asciiTheme="minorHAnsi" w:hAnsiTheme="minorHAnsi" w:cstheme="minorHAnsi"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color w:val="000000"/>
                <w:sz w:val="20"/>
                <w:szCs w:val="20"/>
                <w:lang w:eastAsia="es-ES"/>
              </w:rPr>
              <w:t>2</w:t>
            </w:r>
          </w:p>
        </w:tc>
        <w:tc>
          <w:tcPr>
            <w:tcW w:w="0" w:type="auto"/>
            <w:tcBorders>
              <w:top w:val="single" w:sz="12" w:space="0" w:color="666666" w:themeColor="text1" w:themeTint="99"/>
              <w:bottom w:val="single" w:sz="12" w:space="0" w:color="666666" w:themeColor="text1" w:themeTint="99"/>
            </w:tcBorders>
            <w:noWrap/>
          </w:tcPr>
          <w:p w14:paraId="3F1F4F85" w14:textId="0E8EDB23" w:rsidR="003C3F9F" w:rsidRPr="003C3F9F" w:rsidRDefault="003C3F9F" w:rsidP="003C3F9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  <w:t>4.2</w:t>
            </w:r>
          </w:p>
        </w:tc>
        <w:tc>
          <w:tcPr>
            <w:tcW w:w="0" w:type="auto"/>
            <w:tcBorders>
              <w:top w:val="single" w:sz="12" w:space="0" w:color="666666" w:themeColor="text1" w:themeTint="99"/>
              <w:bottom w:val="single" w:sz="12" w:space="0" w:color="666666" w:themeColor="text1" w:themeTint="99"/>
            </w:tcBorders>
            <w:noWrap/>
          </w:tcPr>
          <w:p w14:paraId="2F3A6CFF" w14:textId="197989E3" w:rsidR="003C3F9F" w:rsidRPr="003C3F9F" w:rsidRDefault="003C3F9F" w:rsidP="003C3F9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  <w:t>Guante d/cuero costura volcado 8-9-10-11</w:t>
            </w:r>
          </w:p>
        </w:tc>
        <w:tc>
          <w:tcPr>
            <w:tcW w:w="0" w:type="auto"/>
            <w:tcBorders>
              <w:top w:val="single" w:sz="12" w:space="0" w:color="666666" w:themeColor="text1" w:themeTint="99"/>
              <w:bottom w:val="single" w:sz="12" w:space="0" w:color="666666" w:themeColor="text1" w:themeTint="99"/>
            </w:tcBorders>
          </w:tcPr>
          <w:p w14:paraId="6F7437A5" w14:textId="66AB7778" w:rsidR="003C3F9F" w:rsidRPr="003C3F9F" w:rsidRDefault="003C3F9F" w:rsidP="003C3F9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  <w:t>13000088</w:t>
            </w:r>
          </w:p>
        </w:tc>
        <w:tc>
          <w:tcPr>
            <w:tcW w:w="0" w:type="auto"/>
            <w:tcBorders>
              <w:top w:val="single" w:sz="12" w:space="0" w:color="666666" w:themeColor="text1" w:themeTint="99"/>
              <w:bottom w:val="single" w:sz="12" w:space="0" w:color="666666" w:themeColor="text1" w:themeTint="99"/>
            </w:tcBorders>
            <w:noWrap/>
          </w:tcPr>
          <w:p w14:paraId="588799F2" w14:textId="5B1324A9" w:rsidR="003C3F9F" w:rsidRPr="003C3F9F" w:rsidRDefault="003C3F9F" w:rsidP="003C3F9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  <w:t>N/A</w:t>
            </w:r>
          </w:p>
        </w:tc>
        <w:tc>
          <w:tcPr>
            <w:tcW w:w="0" w:type="auto"/>
            <w:tcBorders>
              <w:top w:val="single" w:sz="12" w:space="0" w:color="666666" w:themeColor="text1" w:themeTint="99"/>
              <w:bottom w:val="single" w:sz="12" w:space="0" w:color="666666" w:themeColor="text1" w:themeTint="99"/>
            </w:tcBorders>
          </w:tcPr>
          <w:p w14:paraId="6529AD0E" w14:textId="08726115" w:rsidR="003C3F9F" w:rsidRPr="003C3F9F" w:rsidRDefault="003C3F9F" w:rsidP="003C3F9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  <w:t>PARES</w:t>
            </w:r>
          </w:p>
        </w:tc>
        <w:tc>
          <w:tcPr>
            <w:tcW w:w="0" w:type="auto"/>
            <w:tcBorders>
              <w:top w:val="single" w:sz="12" w:space="0" w:color="666666" w:themeColor="text1" w:themeTint="99"/>
              <w:bottom w:val="single" w:sz="12" w:space="0" w:color="666666" w:themeColor="text1" w:themeTint="99"/>
              <w:right w:val="single" w:sz="12" w:space="0" w:color="666666" w:themeColor="text1" w:themeTint="99"/>
            </w:tcBorders>
          </w:tcPr>
          <w:p w14:paraId="0AE0F19E" w14:textId="27031582" w:rsidR="003C3F9F" w:rsidRPr="003C3F9F" w:rsidRDefault="003C3F9F" w:rsidP="003C3F9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  <w:t>30</w:t>
            </w:r>
          </w:p>
        </w:tc>
      </w:tr>
      <w:tr w:rsidR="003C3F9F" w:rsidRPr="003C3F9F" w14:paraId="037B96E7" w14:textId="77777777" w:rsidTr="003C3F9F">
        <w:trPr>
          <w:trHeight w:val="30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Merge w:val="restart"/>
            <w:tcBorders>
              <w:top w:val="single" w:sz="12" w:space="0" w:color="666666" w:themeColor="text1" w:themeTint="99"/>
              <w:left w:val="single" w:sz="12" w:space="0" w:color="666666" w:themeColor="text1" w:themeTint="99"/>
            </w:tcBorders>
            <w:vAlign w:val="center"/>
          </w:tcPr>
          <w:p w14:paraId="20773DB9" w14:textId="00565C87" w:rsidR="003C3F9F" w:rsidRPr="003C3F9F" w:rsidRDefault="003C3F9F" w:rsidP="003C3F9F">
            <w:pPr>
              <w:jc w:val="center"/>
              <w:rPr>
                <w:rFonts w:asciiTheme="minorHAnsi" w:hAnsiTheme="minorHAnsi" w:cstheme="minorHAnsi"/>
                <w:color w:val="000000"/>
                <w:sz w:val="20"/>
                <w:szCs w:val="20"/>
                <w:lang w:eastAsia="es-ES"/>
              </w:rPr>
            </w:pPr>
            <w:r>
              <w:rPr>
                <w:rFonts w:asciiTheme="minorHAnsi" w:hAnsiTheme="minorHAnsi" w:cstheme="minorHAnsi"/>
                <w:color w:val="000000"/>
                <w:sz w:val="20"/>
                <w:szCs w:val="20"/>
                <w:lang w:eastAsia="es-ES"/>
              </w:rPr>
              <w:t>3</w:t>
            </w:r>
          </w:p>
        </w:tc>
        <w:tc>
          <w:tcPr>
            <w:tcW w:w="0" w:type="auto"/>
            <w:tcBorders>
              <w:top w:val="single" w:sz="12" w:space="0" w:color="666666" w:themeColor="text1" w:themeTint="99"/>
            </w:tcBorders>
            <w:noWrap/>
          </w:tcPr>
          <w:p w14:paraId="1987B501" w14:textId="5125520C" w:rsidR="003C3F9F" w:rsidRPr="003C3F9F" w:rsidRDefault="003C3F9F" w:rsidP="003C3F9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  <w:t>4.3</w:t>
            </w:r>
          </w:p>
        </w:tc>
        <w:tc>
          <w:tcPr>
            <w:tcW w:w="0" w:type="auto"/>
            <w:tcBorders>
              <w:top w:val="single" w:sz="12" w:space="0" w:color="666666" w:themeColor="text1" w:themeTint="99"/>
            </w:tcBorders>
            <w:noWrap/>
          </w:tcPr>
          <w:p w14:paraId="0637B631" w14:textId="1FC96C28" w:rsidR="003C3F9F" w:rsidRPr="003C3F9F" w:rsidRDefault="003C3F9F" w:rsidP="003C3F9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  <w:t>Poncho impermeable PVC con gorro</w:t>
            </w:r>
          </w:p>
        </w:tc>
        <w:tc>
          <w:tcPr>
            <w:tcW w:w="0" w:type="auto"/>
            <w:tcBorders>
              <w:top w:val="single" w:sz="12" w:space="0" w:color="666666" w:themeColor="text1" w:themeTint="99"/>
            </w:tcBorders>
          </w:tcPr>
          <w:p w14:paraId="22552C93" w14:textId="0D46ED30" w:rsidR="003C3F9F" w:rsidRPr="003C3F9F" w:rsidRDefault="003C3F9F" w:rsidP="003C3F9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  <w:t>13001081</w:t>
            </w:r>
          </w:p>
        </w:tc>
        <w:tc>
          <w:tcPr>
            <w:tcW w:w="0" w:type="auto"/>
            <w:tcBorders>
              <w:top w:val="single" w:sz="12" w:space="0" w:color="666666" w:themeColor="text1" w:themeTint="99"/>
            </w:tcBorders>
            <w:noWrap/>
          </w:tcPr>
          <w:p w14:paraId="389BD4C6" w14:textId="7505F5D1" w:rsidR="003C3F9F" w:rsidRPr="003C3F9F" w:rsidRDefault="003C3F9F" w:rsidP="003C3F9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  <w:t>Única</w:t>
            </w:r>
          </w:p>
        </w:tc>
        <w:tc>
          <w:tcPr>
            <w:tcW w:w="0" w:type="auto"/>
            <w:tcBorders>
              <w:top w:val="single" w:sz="12" w:space="0" w:color="666666" w:themeColor="text1" w:themeTint="99"/>
            </w:tcBorders>
          </w:tcPr>
          <w:p w14:paraId="4D3E93CF" w14:textId="00B459A7" w:rsidR="003C3F9F" w:rsidRPr="003C3F9F" w:rsidRDefault="003C3F9F" w:rsidP="003C3F9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  <w:t>Unidad</w:t>
            </w:r>
          </w:p>
        </w:tc>
        <w:tc>
          <w:tcPr>
            <w:tcW w:w="0" w:type="auto"/>
            <w:tcBorders>
              <w:top w:val="single" w:sz="12" w:space="0" w:color="666666" w:themeColor="text1" w:themeTint="99"/>
              <w:right w:val="single" w:sz="12" w:space="0" w:color="666666" w:themeColor="text1" w:themeTint="99"/>
            </w:tcBorders>
          </w:tcPr>
          <w:p w14:paraId="74B94AE8" w14:textId="21DFFF90" w:rsidR="003C3F9F" w:rsidRPr="003C3F9F" w:rsidRDefault="003C3F9F" w:rsidP="003C3F9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  <w:t>6</w:t>
            </w:r>
          </w:p>
        </w:tc>
      </w:tr>
      <w:tr w:rsidR="003C3F9F" w:rsidRPr="003C3F9F" w14:paraId="12780BE2" w14:textId="77777777" w:rsidTr="003C3F9F">
        <w:trPr>
          <w:trHeight w:val="30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Merge/>
            <w:tcBorders>
              <w:left w:val="single" w:sz="12" w:space="0" w:color="666666" w:themeColor="text1" w:themeTint="99"/>
            </w:tcBorders>
            <w:vAlign w:val="center"/>
          </w:tcPr>
          <w:p w14:paraId="05BE98C6" w14:textId="43DA66D5" w:rsidR="003C3F9F" w:rsidRPr="003C3F9F" w:rsidRDefault="003C3F9F" w:rsidP="003C3F9F">
            <w:pPr>
              <w:jc w:val="center"/>
              <w:rPr>
                <w:rFonts w:asciiTheme="minorHAnsi" w:hAnsiTheme="minorHAnsi" w:cstheme="minorHAnsi"/>
                <w:color w:val="000000"/>
                <w:sz w:val="20"/>
                <w:szCs w:val="20"/>
                <w:lang w:eastAsia="es-ES"/>
              </w:rPr>
            </w:pPr>
          </w:p>
        </w:tc>
        <w:tc>
          <w:tcPr>
            <w:tcW w:w="0" w:type="auto"/>
            <w:noWrap/>
          </w:tcPr>
          <w:p w14:paraId="7BF79D19" w14:textId="226C8CE8" w:rsidR="003C3F9F" w:rsidRPr="003C3F9F" w:rsidRDefault="003C3F9F" w:rsidP="003C3F9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  <w:t>4.4</w:t>
            </w:r>
          </w:p>
        </w:tc>
        <w:tc>
          <w:tcPr>
            <w:tcW w:w="0" w:type="auto"/>
            <w:noWrap/>
          </w:tcPr>
          <w:p w14:paraId="6552B89F" w14:textId="396675C6" w:rsidR="003C3F9F" w:rsidRPr="003C3F9F" w:rsidRDefault="003C3F9F" w:rsidP="003C3F9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  <w:t>Botas de goma caña alta</w:t>
            </w:r>
          </w:p>
        </w:tc>
        <w:tc>
          <w:tcPr>
            <w:tcW w:w="0" w:type="auto"/>
          </w:tcPr>
          <w:p w14:paraId="3181A55F" w14:textId="2AC11070" w:rsidR="003C3F9F" w:rsidRPr="003C3F9F" w:rsidRDefault="003C3F9F" w:rsidP="003C3F9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  <w:t>13000049</w:t>
            </w:r>
          </w:p>
        </w:tc>
        <w:tc>
          <w:tcPr>
            <w:tcW w:w="0" w:type="auto"/>
            <w:noWrap/>
          </w:tcPr>
          <w:p w14:paraId="55B1FFC8" w14:textId="4BA0548E" w:rsidR="003C3F9F" w:rsidRPr="003C3F9F" w:rsidRDefault="003C3F9F" w:rsidP="003C3F9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  <w:t>42</w:t>
            </w:r>
          </w:p>
        </w:tc>
        <w:tc>
          <w:tcPr>
            <w:tcW w:w="0" w:type="auto"/>
          </w:tcPr>
          <w:p w14:paraId="28AE866E" w14:textId="60D8AA72" w:rsidR="003C3F9F" w:rsidRPr="003C3F9F" w:rsidRDefault="003C3F9F" w:rsidP="003C3F9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  <w:t>Unidad</w:t>
            </w:r>
          </w:p>
        </w:tc>
        <w:tc>
          <w:tcPr>
            <w:tcW w:w="0" w:type="auto"/>
            <w:tcBorders>
              <w:right w:val="single" w:sz="12" w:space="0" w:color="666666" w:themeColor="text1" w:themeTint="99"/>
            </w:tcBorders>
          </w:tcPr>
          <w:p w14:paraId="4A67FD95" w14:textId="730FAF9A" w:rsidR="003C3F9F" w:rsidRPr="003C3F9F" w:rsidRDefault="003C3F9F" w:rsidP="003C3F9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  <w:t>1</w:t>
            </w:r>
          </w:p>
        </w:tc>
      </w:tr>
      <w:tr w:rsidR="003C3F9F" w:rsidRPr="003C3F9F" w14:paraId="56124B25" w14:textId="77777777" w:rsidTr="003C3F9F">
        <w:trPr>
          <w:trHeight w:val="30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Merge/>
            <w:tcBorders>
              <w:left w:val="single" w:sz="12" w:space="0" w:color="666666" w:themeColor="text1" w:themeTint="99"/>
            </w:tcBorders>
            <w:vAlign w:val="center"/>
          </w:tcPr>
          <w:p w14:paraId="6F1556E6" w14:textId="432B7F3F" w:rsidR="003C3F9F" w:rsidRPr="003C3F9F" w:rsidRDefault="003C3F9F" w:rsidP="003C3F9F">
            <w:pPr>
              <w:jc w:val="center"/>
              <w:rPr>
                <w:rFonts w:asciiTheme="minorHAnsi" w:hAnsiTheme="minorHAnsi" w:cstheme="minorHAnsi"/>
                <w:color w:val="000000"/>
                <w:sz w:val="20"/>
                <w:szCs w:val="20"/>
                <w:lang w:eastAsia="es-ES"/>
              </w:rPr>
            </w:pPr>
          </w:p>
        </w:tc>
        <w:tc>
          <w:tcPr>
            <w:tcW w:w="0" w:type="auto"/>
            <w:noWrap/>
          </w:tcPr>
          <w:p w14:paraId="20B3A6B3" w14:textId="16D99D3D" w:rsidR="003C3F9F" w:rsidRPr="003C3F9F" w:rsidRDefault="003C3F9F" w:rsidP="003C3F9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  <w:t>4.4</w:t>
            </w:r>
          </w:p>
        </w:tc>
        <w:tc>
          <w:tcPr>
            <w:tcW w:w="0" w:type="auto"/>
            <w:noWrap/>
          </w:tcPr>
          <w:p w14:paraId="270EDF4B" w14:textId="3571FBFC" w:rsidR="003C3F9F" w:rsidRPr="003C3F9F" w:rsidRDefault="003C3F9F" w:rsidP="003C3F9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  <w:t>Botas de goma caña alta</w:t>
            </w:r>
          </w:p>
        </w:tc>
        <w:tc>
          <w:tcPr>
            <w:tcW w:w="0" w:type="auto"/>
          </w:tcPr>
          <w:p w14:paraId="009917EB" w14:textId="70DCCFAE" w:rsidR="003C3F9F" w:rsidRPr="003C3F9F" w:rsidRDefault="003C3F9F" w:rsidP="003C3F9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  <w:t>13000049</w:t>
            </w:r>
          </w:p>
        </w:tc>
        <w:tc>
          <w:tcPr>
            <w:tcW w:w="0" w:type="auto"/>
            <w:noWrap/>
          </w:tcPr>
          <w:p w14:paraId="0C37336B" w14:textId="62183DF2" w:rsidR="003C3F9F" w:rsidRPr="003C3F9F" w:rsidRDefault="003C3F9F" w:rsidP="003C3F9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  <w:t>41</w:t>
            </w:r>
          </w:p>
        </w:tc>
        <w:tc>
          <w:tcPr>
            <w:tcW w:w="0" w:type="auto"/>
          </w:tcPr>
          <w:p w14:paraId="3CBC4752" w14:textId="570D50F1" w:rsidR="003C3F9F" w:rsidRPr="003C3F9F" w:rsidRDefault="003C3F9F" w:rsidP="003C3F9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  <w:t>Unidad</w:t>
            </w:r>
          </w:p>
        </w:tc>
        <w:tc>
          <w:tcPr>
            <w:tcW w:w="0" w:type="auto"/>
            <w:tcBorders>
              <w:right w:val="single" w:sz="12" w:space="0" w:color="666666" w:themeColor="text1" w:themeTint="99"/>
            </w:tcBorders>
          </w:tcPr>
          <w:p w14:paraId="1E08E3A7" w14:textId="34E71A33" w:rsidR="003C3F9F" w:rsidRPr="003C3F9F" w:rsidRDefault="003C3F9F" w:rsidP="003C3F9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  <w:t>2</w:t>
            </w:r>
          </w:p>
        </w:tc>
      </w:tr>
      <w:tr w:rsidR="003C3F9F" w:rsidRPr="003C3F9F" w14:paraId="75279CE0" w14:textId="77777777" w:rsidTr="003C3F9F">
        <w:trPr>
          <w:trHeight w:val="30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Merge/>
            <w:tcBorders>
              <w:left w:val="single" w:sz="12" w:space="0" w:color="666666" w:themeColor="text1" w:themeTint="99"/>
            </w:tcBorders>
            <w:vAlign w:val="center"/>
          </w:tcPr>
          <w:p w14:paraId="326C1992" w14:textId="4012C4A7" w:rsidR="003C3F9F" w:rsidRPr="003C3F9F" w:rsidRDefault="003C3F9F" w:rsidP="003C3F9F">
            <w:pPr>
              <w:jc w:val="center"/>
              <w:rPr>
                <w:rFonts w:asciiTheme="minorHAnsi" w:hAnsiTheme="minorHAnsi" w:cstheme="minorHAnsi"/>
                <w:color w:val="000000"/>
                <w:sz w:val="20"/>
                <w:szCs w:val="20"/>
                <w:lang w:eastAsia="es-ES"/>
              </w:rPr>
            </w:pPr>
          </w:p>
        </w:tc>
        <w:tc>
          <w:tcPr>
            <w:tcW w:w="0" w:type="auto"/>
            <w:noWrap/>
          </w:tcPr>
          <w:p w14:paraId="781DCBD4" w14:textId="0BBA3005" w:rsidR="003C3F9F" w:rsidRPr="003C3F9F" w:rsidRDefault="003C3F9F" w:rsidP="003C3F9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  <w:t>4.4</w:t>
            </w:r>
          </w:p>
        </w:tc>
        <w:tc>
          <w:tcPr>
            <w:tcW w:w="0" w:type="auto"/>
            <w:noWrap/>
          </w:tcPr>
          <w:p w14:paraId="2A218365" w14:textId="00D0E000" w:rsidR="003C3F9F" w:rsidRPr="003C3F9F" w:rsidRDefault="003C3F9F" w:rsidP="003C3F9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  <w:t>Botas de goma caña alta</w:t>
            </w:r>
          </w:p>
        </w:tc>
        <w:tc>
          <w:tcPr>
            <w:tcW w:w="0" w:type="auto"/>
          </w:tcPr>
          <w:p w14:paraId="62BA8B70" w14:textId="682E0B9B" w:rsidR="003C3F9F" w:rsidRPr="003C3F9F" w:rsidRDefault="003C3F9F" w:rsidP="003C3F9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  <w:t>13000049</w:t>
            </w:r>
          </w:p>
        </w:tc>
        <w:tc>
          <w:tcPr>
            <w:tcW w:w="0" w:type="auto"/>
            <w:noWrap/>
          </w:tcPr>
          <w:p w14:paraId="2984280C" w14:textId="49802E93" w:rsidR="003C3F9F" w:rsidRPr="003C3F9F" w:rsidRDefault="003C3F9F" w:rsidP="003C3F9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  <w:t>40</w:t>
            </w:r>
          </w:p>
        </w:tc>
        <w:tc>
          <w:tcPr>
            <w:tcW w:w="0" w:type="auto"/>
          </w:tcPr>
          <w:p w14:paraId="4E011E77" w14:textId="5587869B" w:rsidR="003C3F9F" w:rsidRPr="003C3F9F" w:rsidRDefault="003C3F9F" w:rsidP="003C3F9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  <w:t>Unidad</w:t>
            </w:r>
          </w:p>
        </w:tc>
        <w:tc>
          <w:tcPr>
            <w:tcW w:w="0" w:type="auto"/>
            <w:tcBorders>
              <w:right w:val="single" w:sz="12" w:space="0" w:color="666666" w:themeColor="text1" w:themeTint="99"/>
            </w:tcBorders>
          </w:tcPr>
          <w:p w14:paraId="1BFA875C" w14:textId="4B43D3E8" w:rsidR="003C3F9F" w:rsidRPr="003C3F9F" w:rsidRDefault="003C3F9F" w:rsidP="003C3F9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  <w:t>1</w:t>
            </w:r>
          </w:p>
        </w:tc>
      </w:tr>
      <w:tr w:rsidR="003C3F9F" w:rsidRPr="003C3F9F" w14:paraId="61CF2C0E" w14:textId="77777777" w:rsidTr="003C3F9F">
        <w:trPr>
          <w:trHeight w:val="30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Merge/>
            <w:tcBorders>
              <w:left w:val="single" w:sz="12" w:space="0" w:color="666666" w:themeColor="text1" w:themeTint="99"/>
            </w:tcBorders>
            <w:vAlign w:val="center"/>
          </w:tcPr>
          <w:p w14:paraId="16B46C27" w14:textId="73A4FFCA" w:rsidR="003C3F9F" w:rsidRPr="003C3F9F" w:rsidRDefault="003C3F9F" w:rsidP="003C3F9F">
            <w:pPr>
              <w:jc w:val="center"/>
              <w:rPr>
                <w:rFonts w:asciiTheme="minorHAnsi" w:hAnsiTheme="minorHAnsi" w:cstheme="minorHAnsi"/>
                <w:color w:val="000000"/>
                <w:sz w:val="20"/>
                <w:szCs w:val="20"/>
                <w:lang w:eastAsia="es-ES"/>
              </w:rPr>
            </w:pPr>
          </w:p>
        </w:tc>
        <w:tc>
          <w:tcPr>
            <w:tcW w:w="0" w:type="auto"/>
            <w:noWrap/>
          </w:tcPr>
          <w:p w14:paraId="22A5D1B0" w14:textId="63D9FCA3" w:rsidR="003C3F9F" w:rsidRPr="003C3F9F" w:rsidRDefault="003C3F9F" w:rsidP="003C3F9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  <w:t>4.4</w:t>
            </w:r>
          </w:p>
        </w:tc>
        <w:tc>
          <w:tcPr>
            <w:tcW w:w="0" w:type="auto"/>
            <w:noWrap/>
          </w:tcPr>
          <w:p w14:paraId="4E6A0548" w14:textId="3CBDD41A" w:rsidR="003C3F9F" w:rsidRPr="003C3F9F" w:rsidRDefault="003C3F9F" w:rsidP="003C3F9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  <w:t>Botas de goma caña alta</w:t>
            </w:r>
          </w:p>
        </w:tc>
        <w:tc>
          <w:tcPr>
            <w:tcW w:w="0" w:type="auto"/>
          </w:tcPr>
          <w:p w14:paraId="54598BC6" w14:textId="597ECFF2" w:rsidR="003C3F9F" w:rsidRPr="003C3F9F" w:rsidRDefault="003C3F9F" w:rsidP="003C3F9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  <w:t>13000049</w:t>
            </w:r>
          </w:p>
        </w:tc>
        <w:tc>
          <w:tcPr>
            <w:tcW w:w="0" w:type="auto"/>
            <w:noWrap/>
          </w:tcPr>
          <w:p w14:paraId="0A5404FF" w14:textId="70FC6355" w:rsidR="003C3F9F" w:rsidRPr="003C3F9F" w:rsidRDefault="003C3F9F" w:rsidP="003C3F9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  <w:t>38</w:t>
            </w:r>
          </w:p>
        </w:tc>
        <w:tc>
          <w:tcPr>
            <w:tcW w:w="0" w:type="auto"/>
          </w:tcPr>
          <w:p w14:paraId="54506AD9" w14:textId="1D7BADB7" w:rsidR="003C3F9F" w:rsidRPr="003C3F9F" w:rsidRDefault="003C3F9F" w:rsidP="003C3F9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  <w:t>Unidad</w:t>
            </w:r>
          </w:p>
        </w:tc>
        <w:tc>
          <w:tcPr>
            <w:tcW w:w="0" w:type="auto"/>
            <w:tcBorders>
              <w:right w:val="single" w:sz="12" w:space="0" w:color="666666" w:themeColor="text1" w:themeTint="99"/>
            </w:tcBorders>
          </w:tcPr>
          <w:p w14:paraId="2C1FFA39" w14:textId="2CC40672" w:rsidR="003C3F9F" w:rsidRPr="003C3F9F" w:rsidRDefault="003C3F9F" w:rsidP="003C3F9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  <w:t>1</w:t>
            </w:r>
          </w:p>
        </w:tc>
      </w:tr>
      <w:tr w:rsidR="003C3F9F" w:rsidRPr="003C3F9F" w14:paraId="23972239" w14:textId="77777777" w:rsidTr="003C3F9F">
        <w:trPr>
          <w:trHeight w:val="30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Merge/>
            <w:tcBorders>
              <w:left w:val="single" w:sz="12" w:space="0" w:color="666666" w:themeColor="text1" w:themeTint="99"/>
              <w:bottom w:val="single" w:sz="12" w:space="0" w:color="666666" w:themeColor="text1" w:themeTint="99"/>
            </w:tcBorders>
            <w:vAlign w:val="center"/>
          </w:tcPr>
          <w:p w14:paraId="1143A4C4" w14:textId="305DC340" w:rsidR="003C3F9F" w:rsidRPr="003C3F9F" w:rsidRDefault="003C3F9F" w:rsidP="003C3F9F">
            <w:pPr>
              <w:jc w:val="center"/>
              <w:rPr>
                <w:rFonts w:asciiTheme="minorHAnsi" w:hAnsiTheme="minorHAnsi" w:cstheme="minorHAnsi"/>
                <w:color w:val="000000"/>
                <w:sz w:val="20"/>
                <w:szCs w:val="20"/>
                <w:lang w:eastAsia="es-ES"/>
              </w:rPr>
            </w:pPr>
          </w:p>
        </w:tc>
        <w:tc>
          <w:tcPr>
            <w:tcW w:w="0" w:type="auto"/>
            <w:tcBorders>
              <w:bottom w:val="single" w:sz="12" w:space="0" w:color="666666" w:themeColor="text1" w:themeTint="99"/>
            </w:tcBorders>
            <w:noWrap/>
          </w:tcPr>
          <w:p w14:paraId="6B14B5D0" w14:textId="78089E8C" w:rsidR="003C3F9F" w:rsidRPr="003C3F9F" w:rsidRDefault="003C3F9F" w:rsidP="003C3F9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  <w:t>4.4</w:t>
            </w:r>
          </w:p>
        </w:tc>
        <w:tc>
          <w:tcPr>
            <w:tcW w:w="0" w:type="auto"/>
            <w:tcBorders>
              <w:bottom w:val="single" w:sz="12" w:space="0" w:color="666666" w:themeColor="text1" w:themeTint="99"/>
            </w:tcBorders>
            <w:noWrap/>
          </w:tcPr>
          <w:p w14:paraId="148FD8C3" w14:textId="7DB769C0" w:rsidR="003C3F9F" w:rsidRPr="003C3F9F" w:rsidRDefault="003C3F9F" w:rsidP="003C3F9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  <w:t>Botas de goma caña alta</w:t>
            </w:r>
          </w:p>
        </w:tc>
        <w:tc>
          <w:tcPr>
            <w:tcW w:w="0" w:type="auto"/>
            <w:tcBorders>
              <w:bottom w:val="single" w:sz="12" w:space="0" w:color="666666" w:themeColor="text1" w:themeTint="99"/>
            </w:tcBorders>
          </w:tcPr>
          <w:p w14:paraId="6D7B6F67" w14:textId="0060E590" w:rsidR="003C3F9F" w:rsidRPr="003C3F9F" w:rsidRDefault="003C3F9F" w:rsidP="003C3F9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  <w:t>13000049</w:t>
            </w:r>
          </w:p>
        </w:tc>
        <w:tc>
          <w:tcPr>
            <w:tcW w:w="0" w:type="auto"/>
            <w:tcBorders>
              <w:bottom w:val="single" w:sz="12" w:space="0" w:color="666666" w:themeColor="text1" w:themeTint="99"/>
            </w:tcBorders>
            <w:noWrap/>
          </w:tcPr>
          <w:p w14:paraId="336DB5F5" w14:textId="20536DB3" w:rsidR="003C3F9F" w:rsidRPr="003C3F9F" w:rsidRDefault="003C3F9F" w:rsidP="003C3F9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  <w:t>36</w:t>
            </w:r>
          </w:p>
        </w:tc>
        <w:tc>
          <w:tcPr>
            <w:tcW w:w="0" w:type="auto"/>
            <w:tcBorders>
              <w:bottom w:val="single" w:sz="12" w:space="0" w:color="666666" w:themeColor="text1" w:themeTint="99"/>
            </w:tcBorders>
          </w:tcPr>
          <w:p w14:paraId="12EA5571" w14:textId="3BA44232" w:rsidR="003C3F9F" w:rsidRPr="003C3F9F" w:rsidRDefault="003C3F9F" w:rsidP="003C3F9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  <w:t>Unidad</w:t>
            </w:r>
          </w:p>
        </w:tc>
        <w:tc>
          <w:tcPr>
            <w:tcW w:w="0" w:type="auto"/>
            <w:tcBorders>
              <w:bottom w:val="single" w:sz="12" w:space="0" w:color="666666" w:themeColor="text1" w:themeTint="99"/>
              <w:right w:val="single" w:sz="12" w:space="0" w:color="666666" w:themeColor="text1" w:themeTint="99"/>
            </w:tcBorders>
          </w:tcPr>
          <w:p w14:paraId="42DC96EF" w14:textId="278C5C0C" w:rsidR="003C3F9F" w:rsidRPr="003C3F9F" w:rsidRDefault="003C3F9F" w:rsidP="003C3F9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  <w:t>1</w:t>
            </w:r>
          </w:p>
        </w:tc>
      </w:tr>
      <w:tr w:rsidR="009E7F15" w:rsidRPr="003C3F9F" w14:paraId="044922CF" w14:textId="77777777" w:rsidTr="009B3FB8">
        <w:trPr>
          <w:trHeight w:val="30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12" w:space="0" w:color="666666" w:themeColor="text1" w:themeTint="99"/>
              <w:left w:val="single" w:sz="12" w:space="0" w:color="666666" w:themeColor="text1" w:themeTint="99"/>
              <w:bottom w:val="single" w:sz="12" w:space="0" w:color="666666" w:themeColor="text1" w:themeTint="99"/>
            </w:tcBorders>
            <w:vAlign w:val="center"/>
          </w:tcPr>
          <w:p w14:paraId="70D2C9D8" w14:textId="6C11831C" w:rsidR="009E7F15" w:rsidRDefault="009E7F15" w:rsidP="009E7F15">
            <w:pPr>
              <w:jc w:val="center"/>
              <w:rPr>
                <w:rFonts w:asciiTheme="minorHAnsi" w:hAnsiTheme="minorHAnsi" w:cstheme="minorHAnsi"/>
                <w:color w:val="000000"/>
                <w:sz w:val="20"/>
                <w:szCs w:val="20"/>
                <w:lang w:eastAsia="es-ES"/>
              </w:rPr>
            </w:pPr>
            <w:r>
              <w:rPr>
                <w:rFonts w:asciiTheme="minorHAnsi" w:hAnsiTheme="minorHAnsi" w:cstheme="minorHAnsi"/>
                <w:color w:val="000000"/>
                <w:sz w:val="20"/>
                <w:szCs w:val="20"/>
                <w:lang w:eastAsia="es-ES"/>
              </w:rPr>
              <w:t>4</w:t>
            </w:r>
          </w:p>
        </w:tc>
        <w:tc>
          <w:tcPr>
            <w:tcW w:w="0" w:type="auto"/>
            <w:tcBorders>
              <w:top w:val="single" w:sz="12" w:space="0" w:color="666666" w:themeColor="text1" w:themeTint="99"/>
              <w:bottom w:val="single" w:sz="12" w:space="0" w:color="666666" w:themeColor="text1" w:themeTint="99"/>
            </w:tcBorders>
            <w:noWrap/>
          </w:tcPr>
          <w:p w14:paraId="61965223" w14:textId="009C6C74" w:rsidR="009E7F15" w:rsidRPr="003C3F9F" w:rsidRDefault="009E7F15" w:rsidP="009E7F1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  <w:t>4.</w:t>
            </w:r>
            <w:r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  <w:t>5</w:t>
            </w:r>
          </w:p>
        </w:tc>
        <w:tc>
          <w:tcPr>
            <w:tcW w:w="0" w:type="auto"/>
            <w:tcBorders>
              <w:top w:val="single" w:sz="12" w:space="0" w:color="666666" w:themeColor="text1" w:themeTint="99"/>
              <w:bottom w:val="single" w:sz="12" w:space="0" w:color="666666" w:themeColor="text1" w:themeTint="99"/>
            </w:tcBorders>
            <w:noWrap/>
          </w:tcPr>
          <w:p w14:paraId="5ED9ED7E" w14:textId="26A18D4C" w:rsidR="009E7F15" w:rsidRPr="003C3F9F" w:rsidRDefault="009E7F15" w:rsidP="009E7F1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  <w:t>Protección para los oídos tipo descartable</w:t>
            </w:r>
          </w:p>
        </w:tc>
        <w:tc>
          <w:tcPr>
            <w:tcW w:w="0" w:type="auto"/>
            <w:tcBorders>
              <w:top w:val="single" w:sz="12" w:space="0" w:color="666666" w:themeColor="text1" w:themeTint="99"/>
              <w:bottom w:val="single" w:sz="12" w:space="0" w:color="666666" w:themeColor="text1" w:themeTint="99"/>
            </w:tcBorders>
          </w:tcPr>
          <w:p w14:paraId="6978E060" w14:textId="1EB67121" w:rsidR="009E7F15" w:rsidRPr="003C3F9F" w:rsidRDefault="009E7F15" w:rsidP="009E7F1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  <w:t>13000097</w:t>
            </w:r>
          </w:p>
        </w:tc>
        <w:tc>
          <w:tcPr>
            <w:tcW w:w="0" w:type="auto"/>
            <w:tcBorders>
              <w:top w:val="single" w:sz="12" w:space="0" w:color="666666" w:themeColor="text1" w:themeTint="99"/>
              <w:bottom w:val="single" w:sz="12" w:space="0" w:color="666666" w:themeColor="text1" w:themeTint="99"/>
            </w:tcBorders>
            <w:noWrap/>
          </w:tcPr>
          <w:p w14:paraId="5D44A867" w14:textId="581ED4A1" w:rsidR="009E7F15" w:rsidRPr="003C3F9F" w:rsidRDefault="009E7F15" w:rsidP="009E7F1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  <w:t>NA</w:t>
            </w:r>
          </w:p>
        </w:tc>
        <w:tc>
          <w:tcPr>
            <w:tcW w:w="0" w:type="auto"/>
            <w:tcBorders>
              <w:top w:val="single" w:sz="12" w:space="0" w:color="666666" w:themeColor="text1" w:themeTint="99"/>
              <w:bottom w:val="single" w:sz="12" w:space="0" w:color="666666" w:themeColor="text1" w:themeTint="99"/>
            </w:tcBorders>
          </w:tcPr>
          <w:p w14:paraId="2DFD55FB" w14:textId="31D015EE" w:rsidR="009E7F15" w:rsidRPr="003C3F9F" w:rsidRDefault="009E7F15" w:rsidP="009E7F1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  <w:t>Unidad</w:t>
            </w:r>
          </w:p>
        </w:tc>
        <w:tc>
          <w:tcPr>
            <w:tcW w:w="0" w:type="auto"/>
            <w:tcBorders>
              <w:top w:val="single" w:sz="12" w:space="0" w:color="666666" w:themeColor="text1" w:themeTint="99"/>
              <w:bottom w:val="single" w:sz="12" w:space="0" w:color="666666" w:themeColor="text1" w:themeTint="99"/>
              <w:right w:val="single" w:sz="12" w:space="0" w:color="666666" w:themeColor="text1" w:themeTint="99"/>
            </w:tcBorders>
          </w:tcPr>
          <w:p w14:paraId="6AD83A80" w14:textId="16E62574" w:rsidR="009E7F15" w:rsidRPr="003C3F9F" w:rsidRDefault="009E7F15" w:rsidP="009E7F1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  <w:t>50</w:t>
            </w:r>
          </w:p>
        </w:tc>
      </w:tr>
      <w:tr w:rsidR="009E7F15" w:rsidRPr="003C3F9F" w14:paraId="7FBB4306" w14:textId="77777777" w:rsidTr="003C3F9F">
        <w:trPr>
          <w:trHeight w:val="30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Merge w:val="restart"/>
            <w:tcBorders>
              <w:top w:val="single" w:sz="12" w:space="0" w:color="666666" w:themeColor="text1" w:themeTint="99"/>
              <w:left w:val="single" w:sz="12" w:space="0" w:color="666666" w:themeColor="text1" w:themeTint="99"/>
            </w:tcBorders>
            <w:vAlign w:val="center"/>
          </w:tcPr>
          <w:p w14:paraId="048426ED" w14:textId="1FB2B555" w:rsidR="009E7F15" w:rsidRPr="003C3F9F" w:rsidRDefault="009E7F15" w:rsidP="009E7F15">
            <w:pPr>
              <w:jc w:val="center"/>
              <w:rPr>
                <w:rFonts w:asciiTheme="minorHAnsi" w:hAnsiTheme="minorHAnsi" w:cstheme="minorHAnsi"/>
                <w:color w:val="000000"/>
                <w:sz w:val="20"/>
                <w:szCs w:val="20"/>
                <w:lang w:eastAsia="es-ES"/>
              </w:rPr>
            </w:pPr>
            <w:r>
              <w:rPr>
                <w:rFonts w:asciiTheme="minorHAnsi" w:hAnsiTheme="minorHAnsi" w:cstheme="minorHAnsi"/>
                <w:color w:val="000000"/>
                <w:sz w:val="20"/>
                <w:szCs w:val="20"/>
                <w:lang w:eastAsia="es-ES"/>
              </w:rPr>
              <w:t>5</w:t>
            </w:r>
          </w:p>
        </w:tc>
        <w:tc>
          <w:tcPr>
            <w:tcW w:w="0" w:type="auto"/>
            <w:tcBorders>
              <w:top w:val="single" w:sz="12" w:space="0" w:color="666666" w:themeColor="text1" w:themeTint="99"/>
            </w:tcBorders>
            <w:noWrap/>
          </w:tcPr>
          <w:p w14:paraId="5CD609B2" w14:textId="765570B9" w:rsidR="009E7F15" w:rsidRPr="003C3F9F" w:rsidRDefault="009E7F15" w:rsidP="009E7F1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  <w:t>4.</w:t>
            </w:r>
            <w:r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  <w:t>6</w:t>
            </w:r>
          </w:p>
        </w:tc>
        <w:tc>
          <w:tcPr>
            <w:tcW w:w="0" w:type="auto"/>
            <w:tcBorders>
              <w:top w:val="single" w:sz="12" w:space="0" w:color="666666" w:themeColor="text1" w:themeTint="99"/>
            </w:tcBorders>
            <w:noWrap/>
          </w:tcPr>
          <w:p w14:paraId="1A3ED9F5" w14:textId="21D45F89" w:rsidR="009E7F15" w:rsidRPr="003C3F9F" w:rsidRDefault="009E7F15" w:rsidP="009E7F1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  <w:t>Zapato Caña corta punta de fibra</w:t>
            </w:r>
          </w:p>
        </w:tc>
        <w:tc>
          <w:tcPr>
            <w:tcW w:w="0" w:type="auto"/>
            <w:tcBorders>
              <w:top w:val="single" w:sz="12" w:space="0" w:color="666666" w:themeColor="text1" w:themeTint="99"/>
            </w:tcBorders>
          </w:tcPr>
          <w:p w14:paraId="783C508F" w14:textId="6B61CBBB" w:rsidR="009E7F15" w:rsidRPr="003C3F9F" w:rsidRDefault="009E7F15" w:rsidP="009E7F1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  <w:t>13001045</w:t>
            </w:r>
          </w:p>
        </w:tc>
        <w:tc>
          <w:tcPr>
            <w:tcW w:w="0" w:type="auto"/>
            <w:tcBorders>
              <w:top w:val="single" w:sz="12" w:space="0" w:color="666666" w:themeColor="text1" w:themeTint="99"/>
            </w:tcBorders>
            <w:noWrap/>
          </w:tcPr>
          <w:p w14:paraId="3CEB85DF" w14:textId="21D1B148" w:rsidR="009E7F15" w:rsidRPr="003C3F9F" w:rsidRDefault="009E7F15" w:rsidP="009E7F1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  <w:t>36</w:t>
            </w:r>
          </w:p>
        </w:tc>
        <w:tc>
          <w:tcPr>
            <w:tcW w:w="0" w:type="auto"/>
            <w:tcBorders>
              <w:top w:val="single" w:sz="12" w:space="0" w:color="666666" w:themeColor="text1" w:themeTint="99"/>
            </w:tcBorders>
          </w:tcPr>
          <w:p w14:paraId="327B82AC" w14:textId="048AE3D0" w:rsidR="009E7F15" w:rsidRPr="003C3F9F" w:rsidRDefault="009E7F15" w:rsidP="009E7F1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  <w:t xml:space="preserve">Unidad </w:t>
            </w:r>
          </w:p>
        </w:tc>
        <w:tc>
          <w:tcPr>
            <w:tcW w:w="0" w:type="auto"/>
            <w:tcBorders>
              <w:top w:val="single" w:sz="12" w:space="0" w:color="666666" w:themeColor="text1" w:themeTint="99"/>
              <w:right w:val="single" w:sz="12" w:space="0" w:color="666666" w:themeColor="text1" w:themeTint="99"/>
            </w:tcBorders>
          </w:tcPr>
          <w:p w14:paraId="4750BEF9" w14:textId="5F524F11" w:rsidR="009E7F15" w:rsidRPr="003C3F9F" w:rsidRDefault="009E7F15" w:rsidP="009E7F1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  <w:t>1</w:t>
            </w:r>
          </w:p>
        </w:tc>
      </w:tr>
      <w:tr w:rsidR="009E7F15" w:rsidRPr="003C3F9F" w14:paraId="3B361725" w14:textId="77777777" w:rsidTr="003C3F9F">
        <w:trPr>
          <w:trHeight w:val="30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Merge/>
            <w:tcBorders>
              <w:left w:val="single" w:sz="12" w:space="0" w:color="666666" w:themeColor="text1" w:themeTint="99"/>
            </w:tcBorders>
            <w:vAlign w:val="center"/>
          </w:tcPr>
          <w:p w14:paraId="1F25D585" w14:textId="7100C818" w:rsidR="009E7F15" w:rsidRPr="003C3F9F" w:rsidRDefault="009E7F15" w:rsidP="009E7F15">
            <w:pPr>
              <w:jc w:val="center"/>
              <w:rPr>
                <w:rFonts w:asciiTheme="minorHAnsi" w:hAnsiTheme="minorHAnsi" w:cstheme="minorHAnsi"/>
                <w:color w:val="000000"/>
                <w:sz w:val="20"/>
                <w:szCs w:val="20"/>
                <w:lang w:eastAsia="es-ES"/>
              </w:rPr>
            </w:pPr>
          </w:p>
        </w:tc>
        <w:tc>
          <w:tcPr>
            <w:tcW w:w="0" w:type="auto"/>
            <w:noWrap/>
          </w:tcPr>
          <w:p w14:paraId="097CFF80" w14:textId="120738A7" w:rsidR="009E7F15" w:rsidRPr="003C3F9F" w:rsidRDefault="009E7F15" w:rsidP="009E7F1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  <w:t>4.</w:t>
            </w:r>
            <w:r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  <w:t>6</w:t>
            </w:r>
          </w:p>
        </w:tc>
        <w:tc>
          <w:tcPr>
            <w:tcW w:w="0" w:type="auto"/>
            <w:noWrap/>
          </w:tcPr>
          <w:p w14:paraId="1B627D1C" w14:textId="40F25EEF" w:rsidR="009E7F15" w:rsidRPr="003C3F9F" w:rsidRDefault="009E7F15" w:rsidP="009E7F1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  <w:t>Zapato Caña corta punta de fibra</w:t>
            </w:r>
          </w:p>
        </w:tc>
        <w:tc>
          <w:tcPr>
            <w:tcW w:w="0" w:type="auto"/>
          </w:tcPr>
          <w:p w14:paraId="2C666A13" w14:textId="2D30C008" w:rsidR="009E7F15" w:rsidRPr="003C3F9F" w:rsidRDefault="009E7F15" w:rsidP="009E7F1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  <w:t>13001045</w:t>
            </w:r>
          </w:p>
        </w:tc>
        <w:tc>
          <w:tcPr>
            <w:tcW w:w="0" w:type="auto"/>
            <w:noWrap/>
          </w:tcPr>
          <w:p w14:paraId="700018A4" w14:textId="4243B824" w:rsidR="009E7F15" w:rsidRPr="003C3F9F" w:rsidRDefault="009E7F15" w:rsidP="009E7F1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  <w:t>38</w:t>
            </w:r>
          </w:p>
        </w:tc>
        <w:tc>
          <w:tcPr>
            <w:tcW w:w="0" w:type="auto"/>
          </w:tcPr>
          <w:p w14:paraId="4EBE3F31" w14:textId="3AFC10A0" w:rsidR="009E7F15" w:rsidRPr="003C3F9F" w:rsidRDefault="009E7F15" w:rsidP="009E7F1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  <w:t>Unidad</w:t>
            </w:r>
          </w:p>
        </w:tc>
        <w:tc>
          <w:tcPr>
            <w:tcW w:w="0" w:type="auto"/>
            <w:tcBorders>
              <w:right w:val="single" w:sz="12" w:space="0" w:color="666666" w:themeColor="text1" w:themeTint="99"/>
            </w:tcBorders>
          </w:tcPr>
          <w:p w14:paraId="738B1F20" w14:textId="731691E7" w:rsidR="009E7F15" w:rsidRPr="003C3F9F" w:rsidRDefault="009E7F15" w:rsidP="009E7F1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  <w:t>1</w:t>
            </w:r>
          </w:p>
        </w:tc>
      </w:tr>
      <w:tr w:rsidR="009E7F15" w:rsidRPr="003C3F9F" w14:paraId="47BB79E5" w14:textId="77777777" w:rsidTr="003C3F9F">
        <w:trPr>
          <w:trHeight w:val="30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Merge/>
            <w:tcBorders>
              <w:left w:val="single" w:sz="12" w:space="0" w:color="666666" w:themeColor="text1" w:themeTint="99"/>
            </w:tcBorders>
            <w:vAlign w:val="center"/>
          </w:tcPr>
          <w:p w14:paraId="5F1FB5A4" w14:textId="79A5F831" w:rsidR="009E7F15" w:rsidRPr="003C3F9F" w:rsidRDefault="009E7F15" w:rsidP="009E7F15">
            <w:pPr>
              <w:jc w:val="center"/>
              <w:rPr>
                <w:rFonts w:asciiTheme="minorHAnsi" w:hAnsiTheme="minorHAnsi" w:cstheme="minorHAnsi"/>
                <w:color w:val="000000"/>
                <w:sz w:val="20"/>
                <w:szCs w:val="20"/>
                <w:lang w:eastAsia="es-ES"/>
              </w:rPr>
            </w:pPr>
          </w:p>
        </w:tc>
        <w:tc>
          <w:tcPr>
            <w:tcW w:w="0" w:type="auto"/>
            <w:noWrap/>
          </w:tcPr>
          <w:p w14:paraId="5E883AB4" w14:textId="53CAD99B" w:rsidR="009E7F15" w:rsidRPr="003C3F9F" w:rsidRDefault="009E7F15" w:rsidP="009E7F1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  <w:t>4.</w:t>
            </w:r>
            <w:r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  <w:t>6</w:t>
            </w:r>
          </w:p>
        </w:tc>
        <w:tc>
          <w:tcPr>
            <w:tcW w:w="0" w:type="auto"/>
            <w:noWrap/>
          </w:tcPr>
          <w:p w14:paraId="2B40FB56" w14:textId="7FE28480" w:rsidR="009E7F15" w:rsidRPr="003C3F9F" w:rsidRDefault="009E7F15" w:rsidP="009E7F1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  <w:t>Zapato Caña corta punta de fibra</w:t>
            </w:r>
          </w:p>
        </w:tc>
        <w:tc>
          <w:tcPr>
            <w:tcW w:w="0" w:type="auto"/>
          </w:tcPr>
          <w:p w14:paraId="76F6D3F4" w14:textId="30023031" w:rsidR="009E7F15" w:rsidRPr="003C3F9F" w:rsidRDefault="009E7F15" w:rsidP="009E7F1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  <w:t>13001045</w:t>
            </w:r>
          </w:p>
        </w:tc>
        <w:tc>
          <w:tcPr>
            <w:tcW w:w="0" w:type="auto"/>
            <w:noWrap/>
          </w:tcPr>
          <w:p w14:paraId="762E1CF1" w14:textId="5EFF8DDB" w:rsidR="009E7F15" w:rsidRPr="003C3F9F" w:rsidRDefault="009E7F15" w:rsidP="009E7F1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  <w:t>40</w:t>
            </w:r>
          </w:p>
        </w:tc>
        <w:tc>
          <w:tcPr>
            <w:tcW w:w="0" w:type="auto"/>
          </w:tcPr>
          <w:p w14:paraId="62193991" w14:textId="0CF20465" w:rsidR="009E7F15" w:rsidRPr="003C3F9F" w:rsidRDefault="009E7F15" w:rsidP="009E7F1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  <w:t>Unidad</w:t>
            </w:r>
          </w:p>
        </w:tc>
        <w:tc>
          <w:tcPr>
            <w:tcW w:w="0" w:type="auto"/>
            <w:tcBorders>
              <w:right w:val="single" w:sz="12" w:space="0" w:color="666666" w:themeColor="text1" w:themeTint="99"/>
            </w:tcBorders>
          </w:tcPr>
          <w:p w14:paraId="7CC25ECB" w14:textId="3B9F5781" w:rsidR="009E7F15" w:rsidRPr="003C3F9F" w:rsidRDefault="009E7F15" w:rsidP="009E7F1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  <w:t>1</w:t>
            </w:r>
          </w:p>
        </w:tc>
      </w:tr>
      <w:tr w:rsidR="009E7F15" w:rsidRPr="003C3F9F" w14:paraId="0C0268D0" w14:textId="77777777" w:rsidTr="003C3F9F">
        <w:trPr>
          <w:trHeight w:val="30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Merge/>
            <w:tcBorders>
              <w:left w:val="single" w:sz="12" w:space="0" w:color="666666" w:themeColor="text1" w:themeTint="99"/>
            </w:tcBorders>
            <w:vAlign w:val="center"/>
          </w:tcPr>
          <w:p w14:paraId="0ABDBC64" w14:textId="562A519E" w:rsidR="009E7F15" w:rsidRPr="003C3F9F" w:rsidRDefault="009E7F15" w:rsidP="009E7F15">
            <w:pPr>
              <w:jc w:val="center"/>
              <w:rPr>
                <w:rFonts w:asciiTheme="minorHAnsi" w:hAnsiTheme="minorHAnsi" w:cstheme="minorHAnsi"/>
                <w:color w:val="000000"/>
                <w:sz w:val="20"/>
                <w:szCs w:val="20"/>
                <w:lang w:eastAsia="es-ES"/>
              </w:rPr>
            </w:pPr>
          </w:p>
        </w:tc>
        <w:tc>
          <w:tcPr>
            <w:tcW w:w="0" w:type="auto"/>
            <w:noWrap/>
          </w:tcPr>
          <w:p w14:paraId="2BF10073" w14:textId="47A1B154" w:rsidR="009E7F15" w:rsidRPr="003C3F9F" w:rsidRDefault="009E7F15" w:rsidP="009E7F1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  <w:t>4.</w:t>
            </w:r>
            <w:r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  <w:t>6</w:t>
            </w:r>
          </w:p>
        </w:tc>
        <w:tc>
          <w:tcPr>
            <w:tcW w:w="0" w:type="auto"/>
            <w:noWrap/>
          </w:tcPr>
          <w:p w14:paraId="57AB177D" w14:textId="4B78F426" w:rsidR="009E7F15" w:rsidRPr="003C3F9F" w:rsidRDefault="009E7F15" w:rsidP="009E7F1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  <w:t>Zapato Caña corta punta de fibra</w:t>
            </w:r>
          </w:p>
        </w:tc>
        <w:tc>
          <w:tcPr>
            <w:tcW w:w="0" w:type="auto"/>
          </w:tcPr>
          <w:p w14:paraId="59B0FCD6" w14:textId="7A3B3137" w:rsidR="009E7F15" w:rsidRPr="003C3F9F" w:rsidRDefault="009E7F15" w:rsidP="009E7F1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  <w:t>13001045</w:t>
            </w:r>
          </w:p>
        </w:tc>
        <w:tc>
          <w:tcPr>
            <w:tcW w:w="0" w:type="auto"/>
            <w:noWrap/>
          </w:tcPr>
          <w:p w14:paraId="75E08331" w14:textId="4BDBFBE6" w:rsidR="009E7F15" w:rsidRPr="003C3F9F" w:rsidRDefault="009E7F15" w:rsidP="009E7F1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  <w:t>41</w:t>
            </w:r>
          </w:p>
        </w:tc>
        <w:tc>
          <w:tcPr>
            <w:tcW w:w="0" w:type="auto"/>
          </w:tcPr>
          <w:p w14:paraId="4115ECC1" w14:textId="515B7634" w:rsidR="009E7F15" w:rsidRPr="003C3F9F" w:rsidRDefault="009E7F15" w:rsidP="009E7F1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  <w:t>Unidad</w:t>
            </w:r>
          </w:p>
        </w:tc>
        <w:tc>
          <w:tcPr>
            <w:tcW w:w="0" w:type="auto"/>
            <w:tcBorders>
              <w:right w:val="single" w:sz="12" w:space="0" w:color="666666" w:themeColor="text1" w:themeTint="99"/>
            </w:tcBorders>
          </w:tcPr>
          <w:p w14:paraId="01288EFE" w14:textId="3CD285F4" w:rsidR="009E7F15" w:rsidRPr="003C3F9F" w:rsidRDefault="009E7F15" w:rsidP="009E7F1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  <w:t>2</w:t>
            </w:r>
          </w:p>
        </w:tc>
      </w:tr>
      <w:tr w:rsidR="009E7F15" w:rsidRPr="003C3F9F" w14:paraId="328AD88B" w14:textId="77777777" w:rsidTr="003C3F9F">
        <w:trPr>
          <w:trHeight w:val="30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Merge/>
            <w:tcBorders>
              <w:left w:val="single" w:sz="12" w:space="0" w:color="666666" w:themeColor="text1" w:themeTint="99"/>
            </w:tcBorders>
            <w:vAlign w:val="center"/>
          </w:tcPr>
          <w:p w14:paraId="7C5A5D55" w14:textId="76CB1C2E" w:rsidR="009E7F15" w:rsidRPr="003C3F9F" w:rsidRDefault="009E7F15" w:rsidP="009E7F15">
            <w:pPr>
              <w:jc w:val="center"/>
              <w:rPr>
                <w:rFonts w:asciiTheme="minorHAnsi" w:hAnsiTheme="minorHAnsi" w:cstheme="minorHAnsi"/>
                <w:color w:val="000000"/>
                <w:sz w:val="20"/>
                <w:szCs w:val="20"/>
                <w:lang w:eastAsia="es-ES"/>
              </w:rPr>
            </w:pPr>
          </w:p>
        </w:tc>
        <w:tc>
          <w:tcPr>
            <w:tcW w:w="0" w:type="auto"/>
            <w:noWrap/>
          </w:tcPr>
          <w:p w14:paraId="31BB8A6E" w14:textId="65378DA3" w:rsidR="009E7F15" w:rsidRPr="003C3F9F" w:rsidRDefault="009E7F15" w:rsidP="009E7F1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  <w:t>4.</w:t>
            </w:r>
            <w:r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  <w:t>6</w:t>
            </w:r>
          </w:p>
        </w:tc>
        <w:tc>
          <w:tcPr>
            <w:tcW w:w="0" w:type="auto"/>
            <w:noWrap/>
          </w:tcPr>
          <w:p w14:paraId="02BA5DE1" w14:textId="4AF98D34" w:rsidR="009E7F15" w:rsidRPr="003C3F9F" w:rsidRDefault="009E7F15" w:rsidP="009E7F1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  <w:t>Zapato Caña corta punta de fibra</w:t>
            </w:r>
          </w:p>
        </w:tc>
        <w:tc>
          <w:tcPr>
            <w:tcW w:w="0" w:type="auto"/>
          </w:tcPr>
          <w:p w14:paraId="42B031E4" w14:textId="62AAE226" w:rsidR="009E7F15" w:rsidRPr="003C3F9F" w:rsidRDefault="009E7F15" w:rsidP="009E7F1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  <w:t>13001045</w:t>
            </w:r>
          </w:p>
        </w:tc>
        <w:tc>
          <w:tcPr>
            <w:tcW w:w="0" w:type="auto"/>
            <w:noWrap/>
          </w:tcPr>
          <w:p w14:paraId="7C76D7A9" w14:textId="50B2B8F9" w:rsidR="009E7F15" w:rsidRPr="003C3F9F" w:rsidRDefault="009E7F15" w:rsidP="009E7F1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  <w:t>42</w:t>
            </w:r>
          </w:p>
        </w:tc>
        <w:tc>
          <w:tcPr>
            <w:tcW w:w="0" w:type="auto"/>
          </w:tcPr>
          <w:p w14:paraId="763C6B72" w14:textId="736F1B3F" w:rsidR="009E7F15" w:rsidRPr="003C3F9F" w:rsidRDefault="009E7F15" w:rsidP="009E7F1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  <w:t>Unidad</w:t>
            </w:r>
          </w:p>
        </w:tc>
        <w:tc>
          <w:tcPr>
            <w:tcW w:w="0" w:type="auto"/>
            <w:tcBorders>
              <w:right w:val="single" w:sz="12" w:space="0" w:color="666666" w:themeColor="text1" w:themeTint="99"/>
            </w:tcBorders>
          </w:tcPr>
          <w:p w14:paraId="06F2FAC4" w14:textId="08752438" w:rsidR="009E7F15" w:rsidRPr="003C3F9F" w:rsidRDefault="009E7F15" w:rsidP="009E7F1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  <w:t>1</w:t>
            </w:r>
          </w:p>
        </w:tc>
      </w:tr>
      <w:tr w:rsidR="009E7F15" w:rsidRPr="003C3F9F" w14:paraId="4167694D" w14:textId="77777777" w:rsidTr="003C3F9F">
        <w:trPr>
          <w:trHeight w:val="30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Merge/>
            <w:tcBorders>
              <w:left w:val="single" w:sz="12" w:space="0" w:color="666666" w:themeColor="text1" w:themeTint="99"/>
            </w:tcBorders>
            <w:vAlign w:val="center"/>
          </w:tcPr>
          <w:p w14:paraId="22EC3B06" w14:textId="5272DD12" w:rsidR="009E7F15" w:rsidRPr="003C3F9F" w:rsidRDefault="009E7F15" w:rsidP="009E7F15">
            <w:pPr>
              <w:jc w:val="center"/>
              <w:rPr>
                <w:rFonts w:asciiTheme="minorHAnsi" w:hAnsiTheme="minorHAnsi" w:cstheme="minorHAnsi"/>
                <w:color w:val="000000"/>
                <w:sz w:val="20"/>
                <w:szCs w:val="20"/>
                <w:lang w:eastAsia="es-ES"/>
              </w:rPr>
            </w:pPr>
          </w:p>
        </w:tc>
        <w:tc>
          <w:tcPr>
            <w:tcW w:w="0" w:type="auto"/>
            <w:noWrap/>
          </w:tcPr>
          <w:p w14:paraId="5BA10CDA" w14:textId="3D3DF0B7" w:rsidR="009E7F15" w:rsidRPr="003C3F9F" w:rsidRDefault="009E7F15" w:rsidP="009E7F1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  <w:t>4.</w:t>
            </w:r>
            <w:r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  <w:t>6</w:t>
            </w:r>
          </w:p>
        </w:tc>
        <w:tc>
          <w:tcPr>
            <w:tcW w:w="0" w:type="auto"/>
            <w:noWrap/>
          </w:tcPr>
          <w:p w14:paraId="4C76DF76" w14:textId="1C593AC3" w:rsidR="009E7F15" w:rsidRPr="003C3F9F" w:rsidRDefault="009E7F15" w:rsidP="009E7F1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  <w:t>Zapato Caña larga D/ cuero punta ACE/ Fibra</w:t>
            </w:r>
          </w:p>
        </w:tc>
        <w:tc>
          <w:tcPr>
            <w:tcW w:w="0" w:type="auto"/>
          </w:tcPr>
          <w:p w14:paraId="07678AA9" w14:textId="26300955" w:rsidR="009E7F15" w:rsidRPr="003C3F9F" w:rsidRDefault="009E7F15" w:rsidP="009E7F1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bCs/>
                <w:color w:val="000000"/>
                <w:lang w:eastAsia="es-ES"/>
              </w:rPr>
              <w:t>13001079</w:t>
            </w:r>
          </w:p>
        </w:tc>
        <w:tc>
          <w:tcPr>
            <w:tcW w:w="0" w:type="auto"/>
            <w:noWrap/>
          </w:tcPr>
          <w:p w14:paraId="2A3F323D" w14:textId="1BE2C817" w:rsidR="009E7F15" w:rsidRPr="003C3F9F" w:rsidRDefault="009E7F15" w:rsidP="009E7F1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  <w:t>42</w:t>
            </w:r>
          </w:p>
        </w:tc>
        <w:tc>
          <w:tcPr>
            <w:tcW w:w="0" w:type="auto"/>
          </w:tcPr>
          <w:p w14:paraId="55771484" w14:textId="6622D566" w:rsidR="009E7F15" w:rsidRPr="003C3F9F" w:rsidRDefault="009E7F15" w:rsidP="009E7F1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  <w:t>Unidad</w:t>
            </w:r>
          </w:p>
        </w:tc>
        <w:tc>
          <w:tcPr>
            <w:tcW w:w="0" w:type="auto"/>
            <w:tcBorders>
              <w:right w:val="single" w:sz="12" w:space="0" w:color="666666" w:themeColor="text1" w:themeTint="99"/>
            </w:tcBorders>
          </w:tcPr>
          <w:p w14:paraId="545AFB4C" w14:textId="616188FD" w:rsidR="009E7F15" w:rsidRPr="003C3F9F" w:rsidRDefault="009E7F15" w:rsidP="009E7F1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  <w:t>1</w:t>
            </w:r>
          </w:p>
        </w:tc>
      </w:tr>
      <w:tr w:rsidR="009E7F15" w:rsidRPr="003C3F9F" w14:paraId="533AFA91" w14:textId="77777777" w:rsidTr="003C3F9F">
        <w:trPr>
          <w:trHeight w:val="30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Merge/>
            <w:tcBorders>
              <w:left w:val="single" w:sz="12" w:space="0" w:color="666666" w:themeColor="text1" w:themeTint="99"/>
              <w:bottom w:val="single" w:sz="12" w:space="0" w:color="666666" w:themeColor="text1" w:themeTint="99"/>
            </w:tcBorders>
            <w:vAlign w:val="center"/>
          </w:tcPr>
          <w:p w14:paraId="50F913F9" w14:textId="5A6EB6EB" w:rsidR="009E7F15" w:rsidRPr="003C3F9F" w:rsidRDefault="009E7F15" w:rsidP="009E7F15">
            <w:pPr>
              <w:jc w:val="center"/>
              <w:rPr>
                <w:rFonts w:asciiTheme="minorHAnsi" w:hAnsiTheme="minorHAnsi" w:cstheme="minorHAnsi"/>
                <w:color w:val="000000"/>
                <w:sz w:val="20"/>
                <w:szCs w:val="20"/>
                <w:lang w:eastAsia="es-ES"/>
              </w:rPr>
            </w:pPr>
          </w:p>
        </w:tc>
        <w:tc>
          <w:tcPr>
            <w:tcW w:w="0" w:type="auto"/>
            <w:tcBorders>
              <w:bottom w:val="single" w:sz="12" w:space="0" w:color="666666" w:themeColor="text1" w:themeTint="99"/>
            </w:tcBorders>
            <w:noWrap/>
          </w:tcPr>
          <w:p w14:paraId="7E8006E1" w14:textId="544EA9AF" w:rsidR="009E7F15" w:rsidRPr="003C3F9F" w:rsidRDefault="009E7F15" w:rsidP="009E7F1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  <w:t>4.</w:t>
            </w:r>
            <w:r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  <w:t>6</w:t>
            </w:r>
          </w:p>
        </w:tc>
        <w:tc>
          <w:tcPr>
            <w:tcW w:w="0" w:type="auto"/>
            <w:tcBorders>
              <w:bottom w:val="single" w:sz="12" w:space="0" w:color="666666" w:themeColor="text1" w:themeTint="99"/>
            </w:tcBorders>
            <w:noWrap/>
          </w:tcPr>
          <w:p w14:paraId="1094D443" w14:textId="033DBF7B" w:rsidR="009E7F15" w:rsidRPr="003C3F9F" w:rsidRDefault="009E7F15" w:rsidP="009E7F1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  <w:t>Zapato Caña larga D/ cuero punta ACE/ Fibra</w:t>
            </w:r>
          </w:p>
        </w:tc>
        <w:tc>
          <w:tcPr>
            <w:tcW w:w="0" w:type="auto"/>
            <w:tcBorders>
              <w:bottom w:val="single" w:sz="12" w:space="0" w:color="666666" w:themeColor="text1" w:themeTint="99"/>
            </w:tcBorders>
          </w:tcPr>
          <w:p w14:paraId="389FBED2" w14:textId="72E78DA0" w:rsidR="009E7F15" w:rsidRPr="003C3F9F" w:rsidRDefault="009E7F15" w:rsidP="009E7F1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Cs/>
                <w:color w:val="000000"/>
                <w:lang w:eastAsia="es-ES"/>
              </w:rPr>
            </w:pPr>
            <w:r w:rsidRPr="003C3F9F">
              <w:rPr>
                <w:rFonts w:asciiTheme="minorHAnsi" w:hAnsiTheme="minorHAnsi" w:cstheme="minorHAnsi"/>
                <w:bCs/>
                <w:color w:val="000000"/>
                <w:lang w:eastAsia="es-ES"/>
              </w:rPr>
              <w:t>13001079</w:t>
            </w:r>
          </w:p>
        </w:tc>
        <w:tc>
          <w:tcPr>
            <w:tcW w:w="0" w:type="auto"/>
            <w:tcBorders>
              <w:bottom w:val="single" w:sz="12" w:space="0" w:color="666666" w:themeColor="text1" w:themeTint="99"/>
            </w:tcBorders>
            <w:noWrap/>
          </w:tcPr>
          <w:p w14:paraId="636845C5" w14:textId="383118F5" w:rsidR="009E7F15" w:rsidRPr="003C3F9F" w:rsidRDefault="009E7F15" w:rsidP="009E7F1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  <w:t>41</w:t>
            </w:r>
          </w:p>
        </w:tc>
        <w:tc>
          <w:tcPr>
            <w:tcW w:w="0" w:type="auto"/>
            <w:tcBorders>
              <w:bottom w:val="single" w:sz="12" w:space="0" w:color="666666" w:themeColor="text1" w:themeTint="99"/>
            </w:tcBorders>
          </w:tcPr>
          <w:p w14:paraId="32497B59" w14:textId="4E9733B6" w:rsidR="009E7F15" w:rsidRPr="003C3F9F" w:rsidRDefault="009E7F15" w:rsidP="009E7F1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  <w:t>Unidad</w:t>
            </w:r>
          </w:p>
        </w:tc>
        <w:tc>
          <w:tcPr>
            <w:tcW w:w="0" w:type="auto"/>
            <w:tcBorders>
              <w:bottom w:val="single" w:sz="12" w:space="0" w:color="666666" w:themeColor="text1" w:themeTint="99"/>
              <w:right w:val="single" w:sz="12" w:space="0" w:color="666666" w:themeColor="text1" w:themeTint="99"/>
            </w:tcBorders>
          </w:tcPr>
          <w:p w14:paraId="480DC492" w14:textId="19A7BC9D" w:rsidR="009E7F15" w:rsidRPr="003C3F9F" w:rsidRDefault="009E7F15" w:rsidP="009E7F1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</w:pPr>
            <w:r w:rsidRPr="003C3F9F"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  <w:lang w:eastAsia="es-ES"/>
              </w:rPr>
              <w:t>2</w:t>
            </w:r>
          </w:p>
        </w:tc>
      </w:tr>
    </w:tbl>
    <w:p w14:paraId="1708C823" w14:textId="77777777" w:rsidR="00D91517" w:rsidRDefault="00D91517" w:rsidP="00D91517">
      <w:pPr>
        <w:ind w:left="567"/>
        <w:jc w:val="center"/>
        <w:rPr>
          <w:b/>
          <w:sz w:val="18"/>
        </w:rPr>
      </w:pPr>
    </w:p>
    <w:p w14:paraId="6ADC4920" w14:textId="77777777" w:rsidR="000F18C6" w:rsidRDefault="000F18C6" w:rsidP="00D91517">
      <w:pPr>
        <w:ind w:left="567"/>
        <w:jc w:val="center"/>
        <w:rPr>
          <w:b/>
          <w:sz w:val="18"/>
        </w:rPr>
      </w:pPr>
    </w:p>
    <w:p w14:paraId="3F10C825" w14:textId="7A05C133" w:rsidR="00F27A88" w:rsidRPr="00F27A88" w:rsidRDefault="002849FD" w:rsidP="00F27A88">
      <w:pPr>
        <w:spacing w:line="240" w:lineRule="auto"/>
        <w:rPr>
          <w:u w:val="single"/>
          <w:lang w:eastAsia="es-ES"/>
        </w:rPr>
      </w:pPr>
      <w:r>
        <w:rPr>
          <w:u w:val="single"/>
          <w:lang w:eastAsia="es-ES"/>
        </w:rPr>
        <w:t xml:space="preserve">Consideraciones </w:t>
      </w:r>
      <w:r w:rsidR="000F18C6">
        <w:rPr>
          <w:u w:val="single"/>
          <w:lang w:eastAsia="es-ES"/>
        </w:rPr>
        <w:t xml:space="preserve">Generales </w:t>
      </w:r>
      <w:r>
        <w:rPr>
          <w:u w:val="single"/>
          <w:lang w:eastAsia="es-ES"/>
        </w:rPr>
        <w:t>para la</w:t>
      </w:r>
      <w:r w:rsidR="00F27A88" w:rsidRPr="00F27A88">
        <w:rPr>
          <w:u w:val="single"/>
          <w:lang w:eastAsia="es-ES"/>
        </w:rPr>
        <w:t xml:space="preserve"> presentación de Propuesta</w:t>
      </w:r>
      <w:r w:rsidR="000F18C6">
        <w:rPr>
          <w:u w:val="single"/>
          <w:lang w:eastAsia="es-ES"/>
        </w:rPr>
        <w:t>s</w:t>
      </w:r>
      <w:r w:rsidR="00F27A88" w:rsidRPr="00F27A88">
        <w:rPr>
          <w:u w:val="single"/>
          <w:lang w:eastAsia="es-ES"/>
        </w:rPr>
        <w:t xml:space="preserve"> Técnica</w:t>
      </w:r>
      <w:r w:rsidR="00075339">
        <w:rPr>
          <w:u w:val="single"/>
          <w:lang w:eastAsia="es-ES"/>
        </w:rPr>
        <w:t>s</w:t>
      </w:r>
      <w:r w:rsidR="00F27A88" w:rsidRPr="00F27A88">
        <w:rPr>
          <w:u w:val="single"/>
          <w:lang w:eastAsia="es-ES"/>
        </w:rPr>
        <w:t>:</w:t>
      </w:r>
    </w:p>
    <w:p w14:paraId="4CAA688B" w14:textId="77777777" w:rsidR="00F27A88" w:rsidRPr="00F27A88" w:rsidRDefault="00F27A88" w:rsidP="00CD0189">
      <w:pPr>
        <w:spacing w:line="240" w:lineRule="auto"/>
        <w:ind w:left="367"/>
        <w:contextualSpacing/>
        <w:rPr>
          <w:lang w:eastAsia="es-ES"/>
        </w:rPr>
      </w:pPr>
    </w:p>
    <w:p w14:paraId="11B97F2E" w14:textId="32A7F111" w:rsidR="00216DCD" w:rsidRPr="00075339" w:rsidRDefault="00F27A88" w:rsidP="00FA7663">
      <w:pPr>
        <w:numPr>
          <w:ilvl w:val="0"/>
          <w:numId w:val="26"/>
        </w:numPr>
        <w:autoSpaceDE w:val="0"/>
        <w:autoSpaceDN w:val="0"/>
        <w:adjustRightInd w:val="0"/>
        <w:spacing w:line="240" w:lineRule="auto"/>
        <w:contextualSpacing/>
        <w:rPr>
          <w:rFonts w:cs="Arial"/>
          <w:color w:val="000000"/>
          <w:lang w:val="es-ES_tradnl"/>
        </w:rPr>
      </w:pPr>
      <w:r w:rsidRPr="00F27A88">
        <w:rPr>
          <w:lang w:eastAsia="es-ES"/>
        </w:rPr>
        <w:t>El CONTRATISTA debe proveer una muestra acompañada de su respectivo código</w:t>
      </w:r>
      <w:r w:rsidR="00075339">
        <w:rPr>
          <w:lang w:eastAsia="es-ES"/>
        </w:rPr>
        <w:t xml:space="preserve"> del producto</w:t>
      </w:r>
      <w:r w:rsidRPr="00F27A88">
        <w:rPr>
          <w:lang w:eastAsia="es-ES"/>
        </w:rPr>
        <w:t xml:space="preserve"> y ficha técnica</w:t>
      </w:r>
      <w:r w:rsidR="00FA7663">
        <w:rPr>
          <w:lang w:eastAsia="es-ES"/>
        </w:rPr>
        <w:t xml:space="preserve">, </w:t>
      </w:r>
      <w:r w:rsidR="00FA7663" w:rsidRPr="00F27A88">
        <w:rPr>
          <w:lang w:eastAsia="es-ES"/>
        </w:rPr>
        <w:t xml:space="preserve">para </w:t>
      </w:r>
      <w:r w:rsidR="00FA7663" w:rsidRPr="00FA7663">
        <w:rPr>
          <w:b/>
          <w:lang w:eastAsia="es-ES"/>
        </w:rPr>
        <w:t>todos los lotes</w:t>
      </w:r>
      <w:r w:rsidRPr="00F27A88">
        <w:rPr>
          <w:lang w:eastAsia="es-ES"/>
        </w:rPr>
        <w:t xml:space="preserve">. La empresa que no presente lo mencionado </w:t>
      </w:r>
      <w:r w:rsidR="00075339">
        <w:rPr>
          <w:lang w:eastAsia="es-ES"/>
        </w:rPr>
        <w:t>anteriormente será descalificada del Proceso</w:t>
      </w:r>
      <w:r w:rsidRPr="00F27A88">
        <w:rPr>
          <w:lang w:eastAsia="es-ES"/>
        </w:rPr>
        <w:t>.</w:t>
      </w:r>
      <w:r w:rsidR="00FA7663">
        <w:rPr>
          <w:lang w:eastAsia="es-ES"/>
        </w:rPr>
        <w:t xml:space="preserve"> </w:t>
      </w:r>
    </w:p>
    <w:p w14:paraId="2012B7DE" w14:textId="77777777" w:rsidR="00075339" w:rsidRPr="00216DCD" w:rsidRDefault="00075339" w:rsidP="00075339">
      <w:pPr>
        <w:autoSpaceDE w:val="0"/>
        <w:autoSpaceDN w:val="0"/>
        <w:adjustRightInd w:val="0"/>
        <w:spacing w:line="240" w:lineRule="auto"/>
        <w:ind w:left="367"/>
        <w:contextualSpacing/>
        <w:rPr>
          <w:rFonts w:cs="Arial"/>
          <w:color w:val="000000"/>
          <w:lang w:val="es-ES_tradnl"/>
        </w:rPr>
      </w:pPr>
    </w:p>
    <w:p w14:paraId="5E3BF134" w14:textId="6674F816" w:rsidR="00F27A88" w:rsidRPr="00997563" w:rsidRDefault="00F27A88" w:rsidP="00997563">
      <w:pPr>
        <w:pStyle w:val="Prrafodelista"/>
        <w:numPr>
          <w:ilvl w:val="0"/>
          <w:numId w:val="26"/>
        </w:numPr>
        <w:autoSpaceDE w:val="0"/>
        <w:autoSpaceDN w:val="0"/>
        <w:adjustRightInd w:val="0"/>
        <w:spacing w:line="240" w:lineRule="auto"/>
        <w:rPr>
          <w:rFonts w:cs="Arial"/>
          <w:color w:val="000000"/>
          <w:lang w:val="es-ES_tradnl"/>
        </w:rPr>
      </w:pPr>
      <w:r w:rsidRPr="00997563">
        <w:rPr>
          <w:rFonts w:cs="Arial"/>
          <w:color w:val="000000"/>
          <w:lang w:val="es-ES_tradnl"/>
        </w:rPr>
        <w:t>En la verificación</w:t>
      </w:r>
      <w:r w:rsidR="00216DCD" w:rsidRPr="00997563">
        <w:rPr>
          <w:rFonts w:cs="Arial"/>
          <w:color w:val="000000"/>
          <w:lang w:val="es-ES_tradnl"/>
        </w:rPr>
        <w:t xml:space="preserve"> de la propuesta técnica y muestras </w:t>
      </w:r>
      <w:r w:rsidRPr="00997563">
        <w:rPr>
          <w:rFonts w:cs="Arial"/>
          <w:color w:val="000000"/>
          <w:lang w:val="es-ES_tradnl"/>
        </w:rPr>
        <w:t>se revisará</w:t>
      </w:r>
      <w:r w:rsidR="00216DCD" w:rsidRPr="00997563">
        <w:rPr>
          <w:rFonts w:cs="Arial"/>
          <w:color w:val="000000"/>
          <w:lang w:val="es-ES_tradnl"/>
        </w:rPr>
        <w:t>/verificará</w:t>
      </w:r>
      <w:r w:rsidRPr="00997563">
        <w:rPr>
          <w:rFonts w:cs="Arial"/>
          <w:color w:val="000000"/>
          <w:lang w:val="es-ES_tradnl"/>
        </w:rPr>
        <w:t xml:space="preserve"> calidad</w:t>
      </w:r>
      <w:r w:rsidR="00216DCD" w:rsidRPr="00997563">
        <w:rPr>
          <w:rFonts w:cs="Arial"/>
          <w:color w:val="000000"/>
          <w:lang w:val="es-ES_tradnl"/>
        </w:rPr>
        <w:t xml:space="preserve"> del producto</w:t>
      </w:r>
      <w:r w:rsidRPr="00997563">
        <w:rPr>
          <w:rFonts w:cs="Arial"/>
          <w:color w:val="000000"/>
          <w:lang w:val="es-ES_tradnl"/>
        </w:rPr>
        <w:t xml:space="preserve">, </w:t>
      </w:r>
      <w:r w:rsidR="00914109">
        <w:rPr>
          <w:rFonts w:cs="Arial"/>
          <w:color w:val="000000"/>
          <w:lang w:val="es-ES_tradnl"/>
        </w:rPr>
        <w:t xml:space="preserve">ergonomía, </w:t>
      </w:r>
      <w:r w:rsidRPr="00997563">
        <w:rPr>
          <w:rFonts w:cs="Arial"/>
          <w:color w:val="000000"/>
          <w:lang w:val="es-ES_tradnl"/>
        </w:rPr>
        <w:t xml:space="preserve">comodidad, características </w:t>
      </w:r>
      <w:r w:rsidR="00D06182">
        <w:rPr>
          <w:rFonts w:cs="Arial"/>
          <w:color w:val="000000"/>
          <w:lang w:val="es-ES_tradnl"/>
        </w:rPr>
        <w:t>técnicas</w:t>
      </w:r>
      <w:r w:rsidRPr="00997563">
        <w:rPr>
          <w:rFonts w:cs="Arial"/>
          <w:color w:val="000000"/>
          <w:lang w:val="es-ES_tradnl"/>
        </w:rPr>
        <w:t>, acabado y documentación técnica de respaldo.</w:t>
      </w:r>
    </w:p>
    <w:p w14:paraId="0C9C50ED" w14:textId="77777777" w:rsidR="005110F4" w:rsidRPr="00C03469" w:rsidRDefault="005110F4" w:rsidP="005110F4">
      <w:pPr>
        <w:pStyle w:val="Ttulo2"/>
        <w:rPr>
          <w:i/>
          <w:szCs w:val="22"/>
        </w:rPr>
      </w:pPr>
      <w:bookmarkStart w:id="26" w:name="_Toc232674670"/>
      <w:r w:rsidRPr="00C03469">
        <w:rPr>
          <w:i/>
          <w:szCs w:val="22"/>
        </w:rPr>
        <w:t>Gafas de seguridad</w:t>
      </w:r>
      <w:bookmarkEnd w:id="26"/>
    </w:p>
    <w:p w14:paraId="63D94506" w14:textId="08E91D97" w:rsidR="005110F4" w:rsidRPr="00C22F8F" w:rsidRDefault="005110F4" w:rsidP="005110F4">
      <w:pPr>
        <w:rPr>
          <w:rFonts w:cs="Arial"/>
          <w:color w:val="000000"/>
          <w:szCs w:val="22"/>
        </w:rPr>
      </w:pPr>
      <w:r w:rsidRPr="00C22F8F">
        <w:rPr>
          <w:rFonts w:cs="Arial"/>
          <w:color w:val="000000"/>
          <w:szCs w:val="22"/>
        </w:rPr>
        <w:t>Se requiere realizar la compra de las siguientes Gafas:</w:t>
      </w:r>
    </w:p>
    <w:p w14:paraId="7220D5B0" w14:textId="77777777" w:rsidR="00914109" w:rsidRPr="00C22F8F" w:rsidRDefault="00914109" w:rsidP="005110F4">
      <w:pPr>
        <w:rPr>
          <w:rFonts w:cs="Arial"/>
          <w:color w:val="000000"/>
          <w:szCs w:val="22"/>
        </w:rPr>
      </w:pPr>
    </w:p>
    <w:p w14:paraId="45983602" w14:textId="77777777" w:rsidR="005110F4" w:rsidRPr="00C22F8F" w:rsidRDefault="005110F4" w:rsidP="005110F4">
      <w:pPr>
        <w:pStyle w:val="Prrafodelista"/>
        <w:numPr>
          <w:ilvl w:val="0"/>
          <w:numId w:val="22"/>
        </w:numPr>
        <w:spacing w:after="160" w:line="259" w:lineRule="auto"/>
        <w:jc w:val="left"/>
        <w:rPr>
          <w:rFonts w:cs="Arial"/>
          <w:color w:val="000000"/>
          <w:szCs w:val="22"/>
        </w:rPr>
      </w:pPr>
      <w:r w:rsidRPr="00C22F8F">
        <w:rPr>
          <w:rFonts w:cs="Arial"/>
          <w:color w:val="000000"/>
          <w:szCs w:val="22"/>
        </w:rPr>
        <w:t>GAFA P/ INTERIOR/EXTERIOR</w:t>
      </w:r>
    </w:p>
    <w:p w14:paraId="7B5CD293" w14:textId="77777777" w:rsidR="005110F4" w:rsidRPr="00C22F8F" w:rsidRDefault="005110F4" w:rsidP="005110F4">
      <w:pPr>
        <w:pStyle w:val="Prrafodelista"/>
        <w:numPr>
          <w:ilvl w:val="0"/>
          <w:numId w:val="22"/>
        </w:numPr>
        <w:spacing w:after="160" w:line="259" w:lineRule="auto"/>
        <w:jc w:val="left"/>
        <w:rPr>
          <w:rFonts w:cs="Arial"/>
          <w:color w:val="000000"/>
          <w:szCs w:val="22"/>
        </w:rPr>
      </w:pPr>
      <w:r w:rsidRPr="00C22F8F">
        <w:rPr>
          <w:rFonts w:cs="Arial"/>
          <w:color w:val="000000"/>
          <w:szCs w:val="22"/>
        </w:rPr>
        <w:t>GAFA D/SEGURIDAD PROT SOLAR CLARA</w:t>
      </w:r>
    </w:p>
    <w:p w14:paraId="3307482A" w14:textId="77777777" w:rsidR="005110F4" w:rsidRPr="00C22F8F" w:rsidRDefault="005110F4" w:rsidP="005110F4">
      <w:pPr>
        <w:widowControl w:val="0"/>
        <w:spacing w:line="240" w:lineRule="auto"/>
        <w:rPr>
          <w:rFonts w:cs="Arial"/>
          <w:color w:val="000000"/>
          <w:szCs w:val="22"/>
        </w:rPr>
      </w:pPr>
      <w:r w:rsidRPr="00C22F8F">
        <w:rPr>
          <w:rFonts w:cs="Arial"/>
          <w:color w:val="000000"/>
          <w:szCs w:val="22"/>
        </w:rPr>
        <w:t>En relación a la protección de los ojos se tienen los siguientes riesgos latentes identificados:</w:t>
      </w:r>
    </w:p>
    <w:p w14:paraId="3968495A" w14:textId="77777777" w:rsidR="005110F4" w:rsidRPr="00C22F8F" w:rsidRDefault="005110F4" w:rsidP="005110F4">
      <w:pPr>
        <w:widowControl w:val="0"/>
        <w:spacing w:line="240" w:lineRule="auto"/>
        <w:rPr>
          <w:rFonts w:cs="Arial"/>
          <w:b/>
          <w:color w:val="000000"/>
          <w:szCs w:val="22"/>
        </w:rPr>
      </w:pPr>
    </w:p>
    <w:p w14:paraId="70D2D038" w14:textId="77777777" w:rsidR="005110F4" w:rsidRPr="00C22F8F" w:rsidRDefault="005110F4" w:rsidP="005110F4">
      <w:pPr>
        <w:pStyle w:val="Prrafodelista"/>
        <w:rPr>
          <w:szCs w:val="22"/>
          <w:lang w:val="es-419"/>
        </w:rPr>
      </w:pPr>
      <w:r w:rsidRPr="00C22F8F">
        <w:rPr>
          <w:b/>
          <w:szCs w:val="22"/>
        </w:rPr>
        <w:t>Impacto:</w:t>
      </w:r>
      <w:r w:rsidRPr="00C22F8F">
        <w:rPr>
          <w:szCs w:val="22"/>
        </w:rPr>
        <w:t xml:space="preserve"> Astillado, esmerilado, mecanizado, trabajos de albañilería, remachado y lijado.</w:t>
      </w:r>
    </w:p>
    <w:p w14:paraId="628ADBF8" w14:textId="77777777" w:rsidR="005110F4" w:rsidRPr="00C22F8F" w:rsidRDefault="005110F4" w:rsidP="005110F4">
      <w:pPr>
        <w:pStyle w:val="Prrafodelista"/>
        <w:rPr>
          <w:color w:val="000000"/>
          <w:szCs w:val="22"/>
          <w:lang w:val="es-419"/>
        </w:rPr>
      </w:pPr>
      <w:r w:rsidRPr="00C22F8F">
        <w:rPr>
          <w:b/>
          <w:color w:val="000000"/>
          <w:szCs w:val="22"/>
        </w:rPr>
        <w:t>Químicos:</w:t>
      </w:r>
      <w:r w:rsidRPr="00C22F8F">
        <w:rPr>
          <w:color w:val="000000"/>
          <w:szCs w:val="22"/>
        </w:rPr>
        <w:t xml:space="preserve"> </w:t>
      </w:r>
      <w:r w:rsidRPr="00C22F8F">
        <w:rPr>
          <w:szCs w:val="22"/>
        </w:rPr>
        <w:t>Manejo de líquidos, desengrasado, enchapado.</w:t>
      </w:r>
    </w:p>
    <w:p w14:paraId="04259B07" w14:textId="77777777" w:rsidR="005110F4" w:rsidRPr="00C22F8F" w:rsidRDefault="005110F4" w:rsidP="005110F4">
      <w:pPr>
        <w:pStyle w:val="Prrafodelista"/>
        <w:rPr>
          <w:szCs w:val="22"/>
        </w:rPr>
      </w:pPr>
      <w:r w:rsidRPr="00C22F8F">
        <w:rPr>
          <w:b/>
          <w:szCs w:val="22"/>
        </w:rPr>
        <w:t>Polvo</w:t>
      </w:r>
      <w:r w:rsidRPr="00C22F8F">
        <w:rPr>
          <w:szCs w:val="22"/>
        </w:rPr>
        <w:t>: Trabajos en madera, pulido, condiciones generales de polvo.</w:t>
      </w:r>
    </w:p>
    <w:p w14:paraId="31B91E88" w14:textId="77777777" w:rsidR="005110F4" w:rsidRPr="00C22F8F" w:rsidRDefault="005110F4" w:rsidP="005110F4">
      <w:pPr>
        <w:pStyle w:val="Prrafodelista"/>
        <w:rPr>
          <w:szCs w:val="22"/>
        </w:rPr>
      </w:pPr>
      <w:r w:rsidRPr="00C22F8F">
        <w:rPr>
          <w:b/>
          <w:szCs w:val="22"/>
        </w:rPr>
        <w:t>Radiación óptica;</w:t>
      </w:r>
      <w:r w:rsidRPr="00C22F8F">
        <w:rPr>
          <w:szCs w:val="22"/>
        </w:rPr>
        <w:t xml:space="preserve"> Rayos UV de alta incidencia.</w:t>
      </w:r>
    </w:p>
    <w:p w14:paraId="25D509B8" w14:textId="77777777" w:rsidR="005110F4" w:rsidRPr="00C22F8F" w:rsidRDefault="005110F4" w:rsidP="005110F4">
      <w:pPr>
        <w:pStyle w:val="Prrafodelista"/>
        <w:widowControl w:val="0"/>
        <w:numPr>
          <w:ilvl w:val="0"/>
          <w:numId w:val="0"/>
        </w:numPr>
        <w:spacing w:line="240" w:lineRule="auto"/>
        <w:rPr>
          <w:rFonts w:cs="Arial"/>
          <w:color w:val="000000"/>
          <w:szCs w:val="22"/>
          <w:lang w:val="es-419"/>
        </w:rPr>
      </w:pPr>
    </w:p>
    <w:p w14:paraId="78E2A82A" w14:textId="77777777" w:rsidR="005110F4" w:rsidRPr="00C22F8F" w:rsidRDefault="005110F4" w:rsidP="005110F4">
      <w:pPr>
        <w:widowControl w:val="0"/>
        <w:spacing w:line="240" w:lineRule="auto"/>
        <w:rPr>
          <w:rFonts w:cs="Arial"/>
          <w:color w:val="000000"/>
          <w:szCs w:val="22"/>
          <w:lang w:val="es-419"/>
        </w:rPr>
      </w:pPr>
      <w:r w:rsidRPr="00C22F8F">
        <w:rPr>
          <w:rFonts w:cs="Arial"/>
          <w:color w:val="000000"/>
          <w:szCs w:val="22"/>
          <w:lang w:val="es-419"/>
        </w:rPr>
        <w:t>En este sentido es requerido cumplir con la protección efectiva del trabajador con la siguiente especificación técnica.</w:t>
      </w:r>
    </w:p>
    <w:p w14:paraId="02D39634" w14:textId="77777777" w:rsidR="00914109" w:rsidRPr="00C22F8F" w:rsidRDefault="00914109" w:rsidP="005110F4">
      <w:pPr>
        <w:widowControl w:val="0"/>
        <w:spacing w:line="240" w:lineRule="auto"/>
        <w:rPr>
          <w:rFonts w:cs="Arial"/>
          <w:b/>
          <w:color w:val="000000"/>
          <w:szCs w:val="22"/>
          <w:u w:val="single"/>
          <w:lang w:val="es-419"/>
        </w:rPr>
      </w:pPr>
    </w:p>
    <w:p w14:paraId="2A5A48AC" w14:textId="0ECBF986" w:rsidR="005110F4" w:rsidRPr="00C22F8F" w:rsidRDefault="005110F4" w:rsidP="005110F4">
      <w:pPr>
        <w:widowControl w:val="0"/>
        <w:spacing w:line="240" w:lineRule="auto"/>
        <w:rPr>
          <w:rFonts w:cs="Arial"/>
          <w:b/>
          <w:color w:val="000000"/>
          <w:szCs w:val="22"/>
          <w:u w:val="single"/>
          <w:lang w:val="es-419"/>
        </w:rPr>
      </w:pPr>
      <w:r w:rsidRPr="00C22F8F">
        <w:rPr>
          <w:rFonts w:cs="Arial"/>
          <w:b/>
          <w:color w:val="000000"/>
          <w:szCs w:val="22"/>
          <w:u w:val="single"/>
          <w:lang w:val="es-419"/>
        </w:rPr>
        <w:t>Características:</w:t>
      </w:r>
    </w:p>
    <w:p w14:paraId="42305595" w14:textId="77777777" w:rsidR="00914109" w:rsidRPr="00C22F8F" w:rsidRDefault="00914109" w:rsidP="005110F4">
      <w:pPr>
        <w:widowControl w:val="0"/>
        <w:spacing w:line="240" w:lineRule="auto"/>
        <w:rPr>
          <w:rFonts w:cs="Arial"/>
          <w:b/>
          <w:color w:val="000000"/>
          <w:szCs w:val="22"/>
          <w:u w:val="single"/>
          <w:lang w:val="es-419"/>
        </w:rPr>
      </w:pPr>
    </w:p>
    <w:p w14:paraId="64A2BA3C" w14:textId="5369D97C" w:rsidR="005110F4" w:rsidRPr="00C22F8F" w:rsidRDefault="005110F4" w:rsidP="005110F4">
      <w:pPr>
        <w:pStyle w:val="Default"/>
        <w:numPr>
          <w:ilvl w:val="0"/>
          <w:numId w:val="20"/>
        </w:numPr>
        <w:ind w:left="285" w:hanging="284"/>
        <w:rPr>
          <w:rFonts w:cstheme="minorBidi"/>
          <w:color w:val="auto"/>
          <w:sz w:val="22"/>
          <w:szCs w:val="22"/>
        </w:rPr>
      </w:pPr>
      <w:r w:rsidRPr="00C22F8F">
        <w:rPr>
          <w:rFonts w:cstheme="minorBidi"/>
          <w:color w:val="auto"/>
          <w:sz w:val="22"/>
          <w:szCs w:val="22"/>
        </w:rPr>
        <w:t>Anti</w:t>
      </w:r>
      <w:r w:rsidR="00D06182" w:rsidRPr="00C22F8F">
        <w:rPr>
          <w:rFonts w:cstheme="minorBidi"/>
          <w:color w:val="auto"/>
          <w:sz w:val="22"/>
          <w:szCs w:val="22"/>
        </w:rPr>
        <w:t xml:space="preserve"> </w:t>
      </w:r>
      <w:proofErr w:type="spellStart"/>
      <w:r w:rsidRPr="00C22F8F">
        <w:rPr>
          <w:rFonts w:cstheme="minorBidi"/>
          <w:color w:val="auto"/>
          <w:sz w:val="22"/>
          <w:szCs w:val="22"/>
        </w:rPr>
        <w:t>Empañante</w:t>
      </w:r>
      <w:proofErr w:type="spellEnd"/>
    </w:p>
    <w:p w14:paraId="51CF8223" w14:textId="1EC94C6E" w:rsidR="005110F4" w:rsidRPr="00C22F8F" w:rsidRDefault="005110F4" w:rsidP="005110F4">
      <w:pPr>
        <w:pStyle w:val="Default"/>
        <w:numPr>
          <w:ilvl w:val="0"/>
          <w:numId w:val="20"/>
        </w:numPr>
        <w:ind w:left="285" w:hanging="284"/>
        <w:rPr>
          <w:rFonts w:cstheme="minorBidi"/>
          <w:color w:val="auto"/>
          <w:sz w:val="22"/>
          <w:szCs w:val="22"/>
        </w:rPr>
      </w:pPr>
      <w:r w:rsidRPr="00C22F8F">
        <w:rPr>
          <w:rFonts w:cstheme="minorBidi"/>
          <w:color w:val="auto"/>
          <w:sz w:val="22"/>
          <w:szCs w:val="22"/>
        </w:rPr>
        <w:t>Anti</w:t>
      </w:r>
      <w:r w:rsidR="00914109" w:rsidRPr="00C22F8F">
        <w:rPr>
          <w:rFonts w:cstheme="minorBidi"/>
          <w:color w:val="auto"/>
          <w:sz w:val="22"/>
          <w:szCs w:val="22"/>
        </w:rPr>
        <w:t xml:space="preserve"> </w:t>
      </w:r>
      <w:r w:rsidRPr="00C22F8F">
        <w:rPr>
          <w:rFonts w:cstheme="minorBidi"/>
          <w:color w:val="auto"/>
          <w:sz w:val="22"/>
          <w:szCs w:val="22"/>
        </w:rPr>
        <w:t>Rayadura</w:t>
      </w:r>
    </w:p>
    <w:p w14:paraId="20C05999" w14:textId="49B198A4" w:rsidR="005110F4" w:rsidRPr="00C22F8F" w:rsidRDefault="005110F4" w:rsidP="005110F4">
      <w:pPr>
        <w:pStyle w:val="Default"/>
        <w:numPr>
          <w:ilvl w:val="0"/>
          <w:numId w:val="20"/>
        </w:numPr>
        <w:ind w:left="285" w:hanging="284"/>
        <w:rPr>
          <w:rFonts w:cstheme="minorBidi"/>
          <w:color w:val="auto"/>
          <w:sz w:val="22"/>
          <w:szCs w:val="22"/>
        </w:rPr>
      </w:pPr>
      <w:r w:rsidRPr="00C22F8F">
        <w:rPr>
          <w:rFonts w:cstheme="minorBidi"/>
          <w:color w:val="auto"/>
          <w:sz w:val="22"/>
          <w:szCs w:val="22"/>
        </w:rPr>
        <w:t>Anti</w:t>
      </w:r>
      <w:r w:rsidR="00D06182" w:rsidRPr="00C22F8F">
        <w:rPr>
          <w:rFonts w:cstheme="minorBidi"/>
          <w:color w:val="auto"/>
          <w:sz w:val="22"/>
          <w:szCs w:val="22"/>
        </w:rPr>
        <w:t xml:space="preserve"> </w:t>
      </w:r>
      <w:r w:rsidRPr="00C22F8F">
        <w:rPr>
          <w:rFonts w:cstheme="minorBidi"/>
          <w:color w:val="auto"/>
          <w:sz w:val="22"/>
          <w:szCs w:val="22"/>
        </w:rPr>
        <w:t>Impacto</w:t>
      </w:r>
    </w:p>
    <w:p w14:paraId="0E3A171B" w14:textId="77777777" w:rsidR="005110F4" w:rsidRPr="00C22F8F" w:rsidRDefault="005110F4" w:rsidP="005110F4">
      <w:pPr>
        <w:pStyle w:val="Default"/>
        <w:numPr>
          <w:ilvl w:val="0"/>
          <w:numId w:val="20"/>
        </w:numPr>
        <w:ind w:left="285" w:hanging="284"/>
        <w:rPr>
          <w:rFonts w:cstheme="minorBidi"/>
          <w:color w:val="auto"/>
          <w:sz w:val="22"/>
          <w:szCs w:val="22"/>
        </w:rPr>
      </w:pPr>
      <w:r w:rsidRPr="00C22F8F">
        <w:rPr>
          <w:rFonts w:cstheme="minorBidi"/>
          <w:color w:val="auto"/>
          <w:sz w:val="22"/>
          <w:szCs w:val="22"/>
        </w:rPr>
        <w:t>Filtro UV 99,9%</w:t>
      </w:r>
    </w:p>
    <w:p w14:paraId="5A41AD5C" w14:textId="77777777" w:rsidR="00914109" w:rsidRPr="00C22F8F" w:rsidRDefault="00914109" w:rsidP="005110F4">
      <w:pPr>
        <w:widowControl w:val="0"/>
        <w:spacing w:line="240" w:lineRule="auto"/>
        <w:rPr>
          <w:rFonts w:cs="Arial"/>
          <w:b/>
          <w:color w:val="000000"/>
          <w:szCs w:val="22"/>
          <w:u w:val="single"/>
          <w:lang w:val="es-419"/>
        </w:rPr>
      </w:pPr>
    </w:p>
    <w:p w14:paraId="65951616" w14:textId="5039F390" w:rsidR="005110F4" w:rsidRPr="00C22F8F" w:rsidRDefault="005110F4" w:rsidP="005110F4">
      <w:pPr>
        <w:widowControl w:val="0"/>
        <w:spacing w:line="240" w:lineRule="auto"/>
        <w:rPr>
          <w:rFonts w:cs="Arial"/>
          <w:b/>
          <w:color w:val="000000"/>
          <w:szCs w:val="22"/>
          <w:u w:val="single"/>
          <w:lang w:val="es-419"/>
        </w:rPr>
      </w:pPr>
      <w:r w:rsidRPr="00C22F8F">
        <w:rPr>
          <w:rFonts w:cs="Arial"/>
          <w:b/>
          <w:color w:val="000000"/>
          <w:szCs w:val="22"/>
          <w:u w:val="single"/>
          <w:lang w:val="es-419"/>
        </w:rPr>
        <w:t>Materiales:</w:t>
      </w:r>
    </w:p>
    <w:p w14:paraId="237D3B70" w14:textId="4C8A4BC1" w:rsidR="005110F4" w:rsidRPr="00C22F8F" w:rsidRDefault="005110F4" w:rsidP="005110F4">
      <w:pPr>
        <w:widowControl w:val="0"/>
        <w:spacing w:line="240" w:lineRule="auto"/>
        <w:rPr>
          <w:rFonts w:cs="Arial"/>
          <w:color w:val="000000"/>
          <w:szCs w:val="22"/>
          <w:lang w:val="es-419"/>
        </w:rPr>
      </w:pPr>
      <w:r w:rsidRPr="00C22F8F">
        <w:rPr>
          <w:rFonts w:cs="Arial"/>
          <w:color w:val="000000"/>
          <w:szCs w:val="22"/>
          <w:lang w:val="es-419"/>
        </w:rPr>
        <w:t>Policarbonato u otro similar</w:t>
      </w:r>
    </w:p>
    <w:p w14:paraId="70891390" w14:textId="77777777" w:rsidR="00914109" w:rsidRPr="00C22F8F" w:rsidRDefault="00914109" w:rsidP="005110F4">
      <w:pPr>
        <w:widowControl w:val="0"/>
        <w:spacing w:line="240" w:lineRule="auto"/>
        <w:rPr>
          <w:rFonts w:cs="Arial"/>
          <w:color w:val="000000"/>
          <w:szCs w:val="22"/>
          <w:lang w:val="es-419"/>
        </w:rPr>
      </w:pPr>
    </w:p>
    <w:p w14:paraId="165DEB51" w14:textId="3E17DDF5" w:rsidR="005110F4" w:rsidRPr="00C22F8F" w:rsidRDefault="005110F4" w:rsidP="005110F4">
      <w:pPr>
        <w:pStyle w:val="Default"/>
        <w:rPr>
          <w:rFonts w:eastAsia="Times New Roman"/>
          <w:b/>
          <w:sz w:val="22"/>
          <w:szCs w:val="22"/>
          <w:u w:val="single"/>
          <w:lang w:val="es-ES_tradnl"/>
        </w:rPr>
      </w:pPr>
      <w:r w:rsidRPr="00C22F8F">
        <w:rPr>
          <w:rFonts w:eastAsia="Times New Roman"/>
          <w:b/>
          <w:sz w:val="22"/>
          <w:szCs w:val="22"/>
          <w:u w:val="single"/>
          <w:lang w:val="es-ES_tradnl"/>
        </w:rPr>
        <w:t>Norma</w:t>
      </w:r>
    </w:p>
    <w:p w14:paraId="34AAE6E2" w14:textId="77777777" w:rsidR="00914109" w:rsidRPr="00C22F8F" w:rsidRDefault="00914109" w:rsidP="005110F4">
      <w:pPr>
        <w:pStyle w:val="Default"/>
        <w:rPr>
          <w:rFonts w:eastAsia="Times New Roman"/>
          <w:b/>
          <w:sz w:val="22"/>
          <w:szCs w:val="22"/>
          <w:u w:val="single"/>
          <w:lang w:val="es-ES_tradnl"/>
        </w:rPr>
      </w:pPr>
    </w:p>
    <w:p w14:paraId="2C193BAC" w14:textId="77777777" w:rsidR="005110F4" w:rsidRPr="00C22F8F" w:rsidRDefault="005110F4" w:rsidP="005110F4">
      <w:pPr>
        <w:widowControl w:val="0"/>
        <w:spacing w:line="240" w:lineRule="auto"/>
        <w:rPr>
          <w:rFonts w:cs="Arial"/>
          <w:color w:val="000000"/>
          <w:szCs w:val="22"/>
          <w:lang w:val="es-ES_tradnl"/>
        </w:rPr>
      </w:pPr>
      <w:r w:rsidRPr="00C22F8F">
        <w:rPr>
          <w:rFonts w:cs="Arial"/>
          <w:color w:val="000000"/>
          <w:szCs w:val="22"/>
          <w:lang w:val="es-ES_tradnl"/>
        </w:rPr>
        <w:t>Las gafas o antiparras de protección deberán cumplir normas y formatos iguales o vigentes a la ANSI/ISEA Z87.1 2015 o CSA Z94.3 2015 o versión más reciente de la misma.</w:t>
      </w:r>
    </w:p>
    <w:p w14:paraId="5F1306A1" w14:textId="77777777" w:rsidR="005110F4" w:rsidRPr="00EA0B74" w:rsidRDefault="005110F4" w:rsidP="005110F4">
      <w:pPr>
        <w:widowControl w:val="0"/>
        <w:spacing w:line="240" w:lineRule="auto"/>
        <w:ind w:left="1080"/>
        <w:rPr>
          <w:rFonts w:cs="Arial"/>
          <w:color w:val="000000"/>
          <w:lang w:val="es-ES_tradnl"/>
        </w:rPr>
      </w:pPr>
    </w:p>
    <w:p w14:paraId="77F243D3" w14:textId="77777777" w:rsidR="005110F4" w:rsidRPr="00F15A34" w:rsidRDefault="005110F4" w:rsidP="005110F4">
      <w:pPr>
        <w:widowControl w:val="0"/>
        <w:spacing w:line="240" w:lineRule="auto"/>
        <w:rPr>
          <w:rFonts w:ascii="Avenir Light" w:hAnsi="Avenir Light"/>
          <w:sz w:val="20"/>
          <w:szCs w:val="20"/>
        </w:rPr>
      </w:pPr>
      <w:r w:rsidRPr="00F15A34">
        <w:rPr>
          <w:rFonts w:cs="Arial"/>
          <w:b/>
          <w:color w:val="000000"/>
          <w:u w:val="single"/>
          <w:lang w:val="es-419"/>
        </w:rPr>
        <w:t>Características de Lentes de Seguridad</w:t>
      </w:r>
    </w:p>
    <w:p w14:paraId="2420E0BA" w14:textId="77777777" w:rsidR="005110F4" w:rsidRPr="00EA0B74" w:rsidRDefault="005110F4" w:rsidP="005110F4">
      <w:pPr>
        <w:pStyle w:val="Prrafodelista"/>
        <w:widowControl w:val="0"/>
        <w:numPr>
          <w:ilvl w:val="0"/>
          <w:numId w:val="0"/>
        </w:numPr>
        <w:spacing w:line="240" w:lineRule="auto"/>
        <w:ind w:left="1068"/>
        <w:rPr>
          <w:rFonts w:cs="Arial"/>
          <w:color w:val="000000"/>
          <w:lang w:val="es-ES_tradnl"/>
        </w:rPr>
      </w:pPr>
    </w:p>
    <w:p w14:paraId="1C5A08C7" w14:textId="77777777" w:rsidR="005110F4" w:rsidRPr="00EA0B74" w:rsidRDefault="005110F4" w:rsidP="005110F4">
      <w:pPr>
        <w:pStyle w:val="Prrafodelista"/>
        <w:widowControl w:val="0"/>
        <w:numPr>
          <w:ilvl w:val="0"/>
          <w:numId w:val="16"/>
        </w:numPr>
        <w:spacing w:line="240" w:lineRule="auto"/>
        <w:rPr>
          <w:rFonts w:cs="Arial"/>
          <w:color w:val="000000"/>
          <w:lang w:val="es-ES_tradnl"/>
        </w:rPr>
      </w:pPr>
      <w:r w:rsidRPr="00EA0B74">
        <w:rPr>
          <w:rFonts w:cs="Arial"/>
          <w:color w:val="000000"/>
          <w:lang w:val="es-ES_tradnl"/>
        </w:rPr>
        <w:lastRenderedPageBreak/>
        <w:t>Deberá disponer en todos los casos de protección lateral.</w:t>
      </w:r>
    </w:p>
    <w:p w14:paraId="450F7F87" w14:textId="77777777" w:rsidR="005110F4" w:rsidRPr="00EA0B74" w:rsidRDefault="005110F4" w:rsidP="005110F4">
      <w:pPr>
        <w:pStyle w:val="Prrafodelista"/>
        <w:widowControl w:val="0"/>
        <w:numPr>
          <w:ilvl w:val="0"/>
          <w:numId w:val="16"/>
        </w:numPr>
        <w:spacing w:line="240" w:lineRule="auto"/>
        <w:rPr>
          <w:rFonts w:cs="Arial"/>
          <w:color w:val="000000"/>
          <w:lang w:val="es-ES_tradnl"/>
        </w:rPr>
      </w:pPr>
      <w:r w:rsidRPr="00EA0B74">
        <w:rPr>
          <w:rFonts w:cs="Arial"/>
          <w:color w:val="000000"/>
          <w:lang w:val="es-ES_tradnl"/>
        </w:rPr>
        <w:t>Deben ser de tipo anti empañamiento y con resistencia a químicos.</w:t>
      </w:r>
    </w:p>
    <w:p w14:paraId="7E9C3196" w14:textId="77777777" w:rsidR="005110F4" w:rsidRPr="00EA0B74" w:rsidRDefault="005110F4" w:rsidP="005110F4">
      <w:pPr>
        <w:pStyle w:val="Prrafodelista"/>
        <w:widowControl w:val="0"/>
        <w:numPr>
          <w:ilvl w:val="0"/>
          <w:numId w:val="16"/>
        </w:numPr>
        <w:spacing w:line="240" w:lineRule="auto"/>
        <w:rPr>
          <w:rFonts w:cs="Arial"/>
          <w:color w:val="000000"/>
          <w:lang w:val="es-ES_tradnl"/>
        </w:rPr>
      </w:pPr>
      <w:r w:rsidRPr="00EA0B74">
        <w:rPr>
          <w:rFonts w:cs="Arial"/>
          <w:color w:val="000000"/>
          <w:lang w:val="es-ES_tradnl"/>
        </w:rPr>
        <w:t>Todas las gafas deberán tener un porta gafas (bolsito de almacenaje) y adicionalmente sus ligas, cordones o sujetadores para cuello.</w:t>
      </w:r>
    </w:p>
    <w:p w14:paraId="492735A3" w14:textId="77777777" w:rsidR="005110F4" w:rsidRPr="00155669" w:rsidRDefault="005110F4" w:rsidP="005110F4">
      <w:pPr>
        <w:pStyle w:val="Prrafodelista"/>
        <w:widowControl w:val="0"/>
        <w:numPr>
          <w:ilvl w:val="0"/>
          <w:numId w:val="16"/>
        </w:numPr>
        <w:spacing w:line="240" w:lineRule="auto"/>
        <w:rPr>
          <w:rFonts w:cs="Arial"/>
          <w:color w:val="000000"/>
          <w:lang w:val="es-ES_tradnl"/>
        </w:rPr>
      </w:pPr>
      <w:r w:rsidRPr="00155669">
        <w:rPr>
          <w:rFonts w:cs="Arial"/>
          <w:color w:val="000000"/>
          <w:lang w:val="es-ES_tradnl"/>
        </w:rPr>
        <w:t xml:space="preserve">Marco livianos con patillas flexibles, de ajuste ergonómico, patillas flexibles y delgadas que no </w:t>
      </w:r>
      <w:r>
        <w:rPr>
          <w:rFonts w:cs="Arial"/>
          <w:color w:val="000000"/>
          <w:lang w:val="es-ES_tradnl"/>
        </w:rPr>
        <w:t>impidan e</w:t>
      </w:r>
      <w:r w:rsidRPr="00155669">
        <w:rPr>
          <w:rFonts w:cs="Arial"/>
          <w:color w:val="000000"/>
          <w:lang w:val="es-ES_tradnl"/>
        </w:rPr>
        <w:t xml:space="preserve">l </w:t>
      </w:r>
      <w:r>
        <w:rPr>
          <w:rFonts w:cs="Arial"/>
          <w:color w:val="000000"/>
          <w:lang w:val="es-ES_tradnl"/>
        </w:rPr>
        <w:t xml:space="preserve">sello </w:t>
      </w:r>
      <w:r w:rsidRPr="00155669">
        <w:rPr>
          <w:rFonts w:cs="Arial"/>
          <w:color w:val="000000"/>
          <w:lang w:val="es-ES_tradnl"/>
        </w:rPr>
        <w:t>del protector auditivo de copa.</w:t>
      </w:r>
    </w:p>
    <w:p w14:paraId="004188A8" w14:textId="77777777" w:rsidR="005110F4" w:rsidRDefault="005110F4" w:rsidP="005110F4">
      <w:pPr>
        <w:pStyle w:val="Prrafodelista"/>
        <w:widowControl w:val="0"/>
        <w:numPr>
          <w:ilvl w:val="0"/>
          <w:numId w:val="16"/>
        </w:numPr>
        <w:spacing w:line="240" w:lineRule="auto"/>
        <w:rPr>
          <w:rFonts w:cs="Arial"/>
          <w:color w:val="000000"/>
          <w:lang w:val="es-ES_tradnl"/>
        </w:rPr>
      </w:pPr>
      <w:r w:rsidRPr="003E269A">
        <w:rPr>
          <w:rFonts w:cs="Arial"/>
          <w:color w:val="000000"/>
          <w:lang w:val="es-ES_tradnl"/>
        </w:rPr>
        <w:t>Lentes de policarbonato con Protección UV de más del 99% con nivel de protección de filtración U6.</w:t>
      </w:r>
    </w:p>
    <w:p w14:paraId="3CA15133" w14:textId="655D4E37" w:rsidR="003169C6" w:rsidRPr="00914109" w:rsidRDefault="005110F4" w:rsidP="003C3F9F">
      <w:pPr>
        <w:pStyle w:val="Prrafodelista"/>
        <w:widowControl w:val="0"/>
        <w:numPr>
          <w:ilvl w:val="0"/>
          <w:numId w:val="16"/>
        </w:numPr>
        <w:spacing w:line="240" w:lineRule="auto"/>
        <w:rPr>
          <w:lang w:val="es-ES_tradnl" w:eastAsia="es-ES"/>
        </w:rPr>
      </w:pPr>
      <w:r w:rsidRPr="00914109">
        <w:rPr>
          <w:rFonts w:cs="Arial"/>
          <w:color w:val="000000"/>
          <w:lang w:val="es-ES_tradnl"/>
        </w:rPr>
        <w:t>Marcación obligatoria en marco y gafa, de la prueba de impacto Z87+ obligatoriamente.</w:t>
      </w:r>
    </w:p>
    <w:p w14:paraId="3BBFAFD9" w14:textId="1D7E4F07" w:rsidR="00DC4D96" w:rsidRDefault="00DC4D96" w:rsidP="00914109">
      <w:pPr>
        <w:pStyle w:val="Ttulo2"/>
        <w:rPr>
          <w:i/>
          <w:szCs w:val="22"/>
        </w:rPr>
      </w:pPr>
      <w:bookmarkStart w:id="27" w:name="_Toc191546526"/>
      <w:bookmarkStart w:id="28" w:name="_Toc191546576"/>
      <w:bookmarkStart w:id="29" w:name="_Toc191546577"/>
      <w:bookmarkStart w:id="30" w:name="_Toc191546578"/>
      <w:bookmarkStart w:id="31" w:name="_Toc191546582"/>
      <w:bookmarkStart w:id="32" w:name="_Toc191546585"/>
      <w:bookmarkStart w:id="33" w:name="_Toc191546631"/>
      <w:bookmarkStart w:id="34" w:name="_Toc191546632"/>
      <w:bookmarkStart w:id="35" w:name="_Toc191546633"/>
      <w:bookmarkStart w:id="36" w:name="_Toc191546634"/>
      <w:bookmarkStart w:id="37" w:name="_Toc191546635"/>
      <w:bookmarkStart w:id="38" w:name="_Toc191546636"/>
      <w:bookmarkStart w:id="39" w:name="_Toc191546637"/>
      <w:bookmarkStart w:id="40" w:name="_Toc191546638"/>
      <w:bookmarkStart w:id="41" w:name="_Toc232674671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r w:rsidRPr="00DC4D96">
        <w:rPr>
          <w:i/>
          <w:szCs w:val="22"/>
        </w:rPr>
        <w:t>Guante d/cuero costura volcado 8-9-10-11</w:t>
      </w:r>
      <w:bookmarkEnd w:id="41"/>
    </w:p>
    <w:p w14:paraId="76D246B2" w14:textId="41E3D694" w:rsidR="005273B4" w:rsidRPr="005273B4" w:rsidRDefault="00C22F8F" w:rsidP="005273B4">
      <w:pPr>
        <w:widowControl w:val="0"/>
        <w:spacing w:line="240" w:lineRule="auto"/>
        <w:rPr>
          <w:rFonts w:cs="Arial"/>
          <w:noProof/>
          <w:lang w:eastAsia="es-BO"/>
        </w:rPr>
      </w:pPr>
      <w:r>
        <w:rPr>
          <w:rFonts w:cs="Arial"/>
          <w:noProof/>
          <w:lang w:eastAsia="es-BO"/>
        </w:rPr>
        <w:t xml:space="preserve">Los guantes </w:t>
      </w:r>
      <w:r w:rsidR="005273B4" w:rsidRPr="005273B4">
        <w:rPr>
          <w:rFonts w:cs="Arial"/>
          <w:noProof/>
          <w:lang w:eastAsia="es-BO"/>
        </w:rPr>
        <w:t>tiene</w:t>
      </w:r>
      <w:r>
        <w:rPr>
          <w:rFonts w:cs="Arial"/>
          <w:noProof/>
          <w:lang w:eastAsia="es-BO"/>
        </w:rPr>
        <w:t>n</w:t>
      </w:r>
      <w:r w:rsidR="005273B4" w:rsidRPr="005273B4">
        <w:rPr>
          <w:rFonts w:cs="Arial"/>
          <w:noProof/>
          <w:lang w:eastAsia="es-BO"/>
        </w:rPr>
        <w:t xml:space="preserve"> por objeto la protección de las manos en relación a los </w:t>
      </w:r>
      <w:r>
        <w:rPr>
          <w:rFonts w:cs="Arial"/>
          <w:noProof/>
          <w:lang w:eastAsia="es-BO"/>
        </w:rPr>
        <w:t>r</w:t>
      </w:r>
      <w:r w:rsidR="005273B4" w:rsidRPr="005273B4">
        <w:rPr>
          <w:rFonts w:cs="Arial"/>
          <w:noProof/>
          <w:lang w:eastAsia="es-BO"/>
        </w:rPr>
        <w:t xml:space="preserve">iesgos mecánicos de abrasión, corte por </w:t>
      </w:r>
      <w:r>
        <w:rPr>
          <w:rFonts w:cs="Arial"/>
          <w:noProof/>
          <w:lang w:eastAsia="es-BO"/>
        </w:rPr>
        <w:t>cuchilla, rasgado y perforación, y deben cumplir con lo siguiente:</w:t>
      </w:r>
    </w:p>
    <w:p w14:paraId="7E8432AF" w14:textId="77777777" w:rsidR="005273B4" w:rsidRPr="005273B4" w:rsidRDefault="005273B4" w:rsidP="005273B4">
      <w:pPr>
        <w:rPr>
          <w:lang w:val="es-BO"/>
        </w:rPr>
      </w:pPr>
    </w:p>
    <w:p w14:paraId="4FFDD695" w14:textId="77777777" w:rsidR="0072560F" w:rsidRPr="00EA0B74" w:rsidRDefault="0072560F" w:rsidP="0072560F">
      <w:pPr>
        <w:pStyle w:val="Prrafodelista"/>
        <w:widowControl w:val="0"/>
        <w:numPr>
          <w:ilvl w:val="0"/>
          <w:numId w:val="0"/>
        </w:numPr>
        <w:spacing w:line="240" w:lineRule="auto"/>
        <w:ind w:left="108"/>
        <w:rPr>
          <w:rFonts w:cs="Arial"/>
          <w:b/>
          <w:color w:val="000000"/>
          <w:u w:val="single"/>
          <w:lang w:val="es-ES_tradnl"/>
        </w:rPr>
      </w:pPr>
      <w:r w:rsidRPr="00EA0B74">
        <w:rPr>
          <w:rFonts w:cs="Arial"/>
          <w:b/>
          <w:color w:val="000000"/>
          <w:u w:val="single"/>
          <w:lang w:val="es-ES_tradnl"/>
        </w:rPr>
        <w:t>Norma</w:t>
      </w:r>
    </w:p>
    <w:p w14:paraId="581E0478" w14:textId="77777777" w:rsidR="0072560F" w:rsidRDefault="0072560F" w:rsidP="005273B4">
      <w:pPr>
        <w:pStyle w:val="Prrafodelista"/>
        <w:widowControl w:val="0"/>
        <w:numPr>
          <w:ilvl w:val="0"/>
          <w:numId w:val="15"/>
        </w:numPr>
        <w:spacing w:line="240" w:lineRule="auto"/>
        <w:ind w:left="456"/>
        <w:rPr>
          <w:rFonts w:cs="Arial"/>
          <w:color w:val="000000"/>
          <w:lang w:val="es-ES_tradnl"/>
        </w:rPr>
      </w:pPr>
      <w:r w:rsidRPr="00EA0B74">
        <w:rPr>
          <w:rFonts w:cs="Arial"/>
          <w:color w:val="000000"/>
          <w:lang w:val="es-ES_tradnl"/>
        </w:rPr>
        <w:t>La protección para las manos debe cumplir normas y formatos vigentes a EN 388-2003 o versión más actualizada</w:t>
      </w:r>
      <w:r>
        <w:rPr>
          <w:rFonts w:cs="Arial"/>
          <w:color w:val="000000"/>
          <w:lang w:val="es-ES_tradnl"/>
        </w:rPr>
        <w:t xml:space="preserve"> de la norma.</w:t>
      </w:r>
    </w:p>
    <w:p w14:paraId="129E507B" w14:textId="77777777" w:rsidR="0072560F" w:rsidRPr="00EA0B74" w:rsidRDefault="0072560F" w:rsidP="005273B4">
      <w:pPr>
        <w:pStyle w:val="Prrafodelista"/>
        <w:widowControl w:val="0"/>
        <w:numPr>
          <w:ilvl w:val="0"/>
          <w:numId w:val="15"/>
        </w:numPr>
        <w:spacing w:line="240" w:lineRule="auto"/>
        <w:ind w:left="456"/>
        <w:rPr>
          <w:rFonts w:cs="Arial"/>
          <w:color w:val="000000"/>
          <w:lang w:val="es-ES_tradnl"/>
        </w:rPr>
      </w:pPr>
      <w:r w:rsidRPr="00EA0B74">
        <w:rPr>
          <w:rFonts w:cs="Arial"/>
          <w:color w:val="000000"/>
          <w:lang w:val="es-ES_tradnl"/>
        </w:rPr>
        <w:t>En caso de presentar Guantes de otra fabricación o Norma, presentar homologación o respaldo de adecuación a las normas indicadas en el punto anterior.</w:t>
      </w:r>
    </w:p>
    <w:p w14:paraId="5E822CD6" w14:textId="77777777" w:rsidR="0072560F" w:rsidRPr="00EA0B74" w:rsidRDefault="0072560F" w:rsidP="0072560F">
      <w:pPr>
        <w:pStyle w:val="Prrafodelista"/>
        <w:widowControl w:val="0"/>
        <w:numPr>
          <w:ilvl w:val="0"/>
          <w:numId w:val="0"/>
        </w:numPr>
        <w:spacing w:line="240" w:lineRule="auto"/>
        <w:ind w:left="108"/>
        <w:rPr>
          <w:rFonts w:cs="Arial"/>
          <w:b/>
          <w:color w:val="000000"/>
          <w:u w:val="single"/>
          <w:lang w:val="es-ES_tradnl"/>
        </w:rPr>
      </w:pPr>
    </w:p>
    <w:p w14:paraId="42FF09C0" w14:textId="77777777" w:rsidR="0072560F" w:rsidRPr="00EA0B74" w:rsidRDefault="0072560F" w:rsidP="0072560F">
      <w:pPr>
        <w:pStyle w:val="Prrafodelista"/>
        <w:widowControl w:val="0"/>
        <w:numPr>
          <w:ilvl w:val="0"/>
          <w:numId w:val="0"/>
        </w:numPr>
        <w:spacing w:line="240" w:lineRule="auto"/>
        <w:ind w:left="108"/>
        <w:rPr>
          <w:rFonts w:cs="Arial"/>
          <w:color w:val="000000"/>
          <w:lang w:val="es-ES_tradnl"/>
        </w:rPr>
      </w:pPr>
      <w:r w:rsidRPr="00EA0B74">
        <w:rPr>
          <w:rFonts w:cs="Arial"/>
          <w:b/>
          <w:color w:val="000000"/>
          <w:u w:val="single"/>
          <w:lang w:val="es-ES_tradnl"/>
        </w:rPr>
        <w:t>Características</w:t>
      </w:r>
    </w:p>
    <w:p w14:paraId="4D25D5D4" w14:textId="77777777" w:rsidR="0072560F" w:rsidRPr="00EA0B74" w:rsidRDefault="0072560F" w:rsidP="0072560F">
      <w:pPr>
        <w:widowControl w:val="0"/>
        <w:spacing w:line="240" w:lineRule="auto"/>
        <w:ind w:left="96"/>
        <w:rPr>
          <w:rFonts w:cs="Arial"/>
          <w:color w:val="000000"/>
          <w:lang w:val="es-ES_tradnl"/>
        </w:rPr>
      </w:pPr>
    </w:p>
    <w:p w14:paraId="3F890001" w14:textId="73B7E876" w:rsidR="0072560F" w:rsidRPr="00EA0B74" w:rsidRDefault="0072560F" w:rsidP="0072560F">
      <w:pPr>
        <w:widowControl w:val="0"/>
        <w:spacing w:line="240" w:lineRule="auto"/>
        <w:ind w:left="96"/>
        <w:rPr>
          <w:rFonts w:cs="Arial"/>
          <w:color w:val="000000"/>
          <w:lang w:val="es-ES_tradnl"/>
        </w:rPr>
      </w:pPr>
      <w:r>
        <w:rPr>
          <w:rFonts w:cs="Arial"/>
          <w:color w:val="000000"/>
          <w:lang w:val="es-ES_tradnl"/>
        </w:rPr>
        <w:t>Bajo el siguiente detalle</w:t>
      </w:r>
      <w:r w:rsidR="008535B3">
        <w:rPr>
          <w:rFonts w:cs="Arial"/>
          <w:color w:val="000000"/>
          <w:lang w:val="es-ES_tradnl"/>
        </w:rPr>
        <w:t>:</w:t>
      </w:r>
    </w:p>
    <w:p w14:paraId="05D205FA" w14:textId="77777777" w:rsidR="0072560F" w:rsidRPr="00EA0B74" w:rsidRDefault="0072560F" w:rsidP="0072560F">
      <w:pPr>
        <w:widowControl w:val="0"/>
        <w:spacing w:line="240" w:lineRule="auto"/>
        <w:ind w:left="708"/>
        <w:rPr>
          <w:rFonts w:cs="Arial"/>
          <w:color w:val="000000"/>
          <w:lang w:val="es-ES_tradnl"/>
        </w:rPr>
      </w:pPr>
    </w:p>
    <w:p w14:paraId="1C3FFC3B" w14:textId="77777777" w:rsidR="0072560F" w:rsidRPr="00EA0B74" w:rsidRDefault="0072560F" w:rsidP="005273B4">
      <w:pPr>
        <w:pStyle w:val="Prrafodelista"/>
        <w:widowControl w:val="0"/>
        <w:numPr>
          <w:ilvl w:val="0"/>
          <w:numId w:val="19"/>
        </w:numPr>
        <w:autoSpaceDE w:val="0"/>
        <w:autoSpaceDN w:val="0"/>
        <w:adjustRightInd w:val="0"/>
        <w:spacing w:line="240" w:lineRule="auto"/>
        <w:ind w:left="720"/>
        <w:jc w:val="left"/>
        <w:rPr>
          <w:rFonts w:cs="Arial"/>
          <w:color w:val="000000"/>
          <w:lang w:val="es-ES_tradnl"/>
        </w:rPr>
      </w:pPr>
      <w:r w:rsidRPr="00EA0B74">
        <w:rPr>
          <w:rFonts w:cs="Arial"/>
          <w:color w:val="000000"/>
          <w:lang w:val="es-ES_tradnl"/>
        </w:rPr>
        <w:t xml:space="preserve">Con banda elástica en muñeca mayor confort. Puño abierto de seguridad. </w:t>
      </w:r>
    </w:p>
    <w:p w14:paraId="5DBC2C90" w14:textId="77777777" w:rsidR="0072560F" w:rsidRPr="00EA0B74" w:rsidRDefault="0072560F" w:rsidP="005273B4">
      <w:pPr>
        <w:pStyle w:val="Prrafodelista"/>
        <w:widowControl w:val="0"/>
        <w:numPr>
          <w:ilvl w:val="0"/>
          <w:numId w:val="19"/>
        </w:numPr>
        <w:autoSpaceDE w:val="0"/>
        <w:autoSpaceDN w:val="0"/>
        <w:adjustRightInd w:val="0"/>
        <w:spacing w:line="240" w:lineRule="auto"/>
        <w:ind w:left="720"/>
        <w:jc w:val="left"/>
        <w:rPr>
          <w:rFonts w:cs="Arial"/>
          <w:color w:val="000000"/>
          <w:lang w:val="es-ES_tradnl"/>
        </w:rPr>
      </w:pPr>
      <w:r w:rsidRPr="00EA0B74">
        <w:rPr>
          <w:rFonts w:cs="Arial"/>
          <w:color w:val="000000"/>
          <w:lang w:val="es-ES_tradnl"/>
        </w:rPr>
        <w:t>Costuras completas internas.</w:t>
      </w:r>
    </w:p>
    <w:p w14:paraId="170674F2" w14:textId="0EEF8174" w:rsidR="0072560F" w:rsidRPr="00C22F8F" w:rsidRDefault="00EC71E8" w:rsidP="005273B4">
      <w:pPr>
        <w:pStyle w:val="Prrafodelista"/>
        <w:widowControl w:val="0"/>
        <w:numPr>
          <w:ilvl w:val="0"/>
          <w:numId w:val="19"/>
        </w:numPr>
        <w:autoSpaceDE w:val="0"/>
        <w:autoSpaceDN w:val="0"/>
        <w:adjustRightInd w:val="0"/>
        <w:spacing w:line="240" w:lineRule="auto"/>
        <w:ind w:left="720"/>
        <w:jc w:val="left"/>
        <w:rPr>
          <w:rFonts w:cs="Arial"/>
          <w:lang w:val="es-ES_tradnl"/>
        </w:rPr>
      </w:pPr>
      <w:r w:rsidRPr="00C22F8F">
        <w:rPr>
          <w:rFonts w:cs="Arial"/>
          <w:lang w:val="es-ES_tradnl"/>
        </w:rPr>
        <w:t>Certificación</w:t>
      </w:r>
      <w:r w:rsidR="0072560F" w:rsidRPr="00C22F8F">
        <w:rPr>
          <w:rFonts w:cs="Arial"/>
          <w:lang w:val="es-ES_tradnl"/>
        </w:rPr>
        <w:t xml:space="preserve"> EN 388 </w:t>
      </w:r>
      <w:r w:rsidRPr="00C22F8F">
        <w:rPr>
          <w:rFonts w:cs="Arial"/>
          <w:lang w:val="es-ES_tradnl"/>
        </w:rPr>
        <w:t xml:space="preserve">Nivel </w:t>
      </w:r>
      <w:r w:rsidR="0072560F" w:rsidRPr="00C22F8F">
        <w:rPr>
          <w:rFonts w:cs="Arial"/>
          <w:lang w:val="es-ES_tradnl"/>
        </w:rPr>
        <w:t>mínim</w:t>
      </w:r>
      <w:r w:rsidRPr="00C22F8F">
        <w:rPr>
          <w:rFonts w:cs="Arial"/>
          <w:lang w:val="es-ES_tradnl"/>
        </w:rPr>
        <w:t>os</w:t>
      </w:r>
      <w:r w:rsidR="0072560F" w:rsidRPr="00C22F8F">
        <w:rPr>
          <w:rFonts w:cs="Arial"/>
          <w:lang w:val="es-ES_tradnl"/>
        </w:rPr>
        <w:t xml:space="preserve"> 2-1-2-1.</w:t>
      </w:r>
    </w:p>
    <w:p w14:paraId="657EF9EA" w14:textId="7870A874" w:rsidR="00EC71E8" w:rsidRPr="00C22F8F" w:rsidRDefault="00EC71E8" w:rsidP="005273B4">
      <w:pPr>
        <w:pStyle w:val="Prrafodelista"/>
        <w:widowControl w:val="0"/>
        <w:numPr>
          <w:ilvl w:val="0"/>
          <w:numId w:val="19"/>
        </w:numPr>
        <w:autoSpaceDE w:val="0"/>
        <w:autoSpaceDN w:val="0"/>
        <w:adjustRightInd w:val="0"/>
        <w:spacing w:line="240" w:lineRule="auto"/>
        <w:ind w:left="720"/>
        <w:jc w:val="left"/>
        <w:rPr>
          <w:rFonts w:cs="Arial"/>
          <w:lang w:val="es-ES_tradnl"/>
        </w:rPr>
      </w:pPr>
      <w:r w:rsidRPr="00C22F8F">
        <w:rPr>
          <w:rFonts w:cs="Arial"/>
          <w:lang w:val="es-ES"/>
        </w:rPr>
        <w:t>Color diferenciado por talla en ribete</w:t>
      </w:r>
    </w:p>
    <w:p w14:paraId="4D06FD42" w14:textId="77777777" w:rsidR="00914109" w:rsidRPr="00EA0B74" w:rsidRDefault="00914109" w:rsidP="00914109">
      <w:pPr>
        <w:pStyle w:val="Prrafodelista"/>
        <w:widowControl w:val="0"/>
        <w:numPr>
          <w:ilvl w:val="0"/>
          <w:numId w:val="0"/>
        </w:numPr>
        <w:autoSpaceDE w:val="0"/>
        <w:autoSpaceDN w:val="0"/>
        <w:adjustRightInd w:val="0"/>
        <w:spacing w:line="240" w:lineRule="auto"/>
        <w:ind w:left="720"/>
        <w:jc w:val="left"/>
        <w:rPr>
          <w:rFonts w:cs="Arial"/>
          <w:color w:val="000000"/>
          <w:lang w:val="es-ES_tradnl"/>
        </w:rPr>
      </w:pPr>
    </w:p>
    <w:p w14:paraId="6DC11937" w14:textId="17F55058" w:rsidR="0072560F" w:rsidRPr="00EA0B74" w:rsidRDefault="000660BE" w:rsidP="0072560F">
      <w:pPr>
        <w:pStyle w:val="Prrafodelista"/>
        <w:widowControl w:val="0"/>
        <w:numPr>
          <w:ilvl w:val="0"/>
          <w:numId w:val="0"/>
        </w:numPr>
        <w:autoSpaceDE w:val="0"/>
        <w:autoSpaceDN w:val="0"/>
        <w:adjustRightInd w:val="0"/>
        <w:spacing w:line="240" w:lineRule="auto"/>
        <w:ind w:left="1812"/>
        <w:rPr>
          <w:rFonts w:cs="Arial"/>
        </w:rPr>
      </w:pPr>
      <w:r w:rsidRPr="00EA0B74">
        <w:rPr>
          <w:rFonts w:cs="Arial"/>
        </w:rPr>
        <w:object w:dxaOrig="4368" w:dyaOrig="4152" w14:anchorId="64D24B3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36pt;height:224pt" o:ole="">
            <v:imagedata r:id="rId10" o:title=""/>
          </v:shape>
          <o:OLEObject Type="Embed" ProgID="Paint.Picture" ShapeID="_x0000_i1025" DrawAspect="Content" ObjectID="_1843288480" r:id="rId11"/>
        </w:object>
      </w:r>
    </w:p>
    <w:p w14:paraId="6B5146E1" w14:textId="2138179E" w:rsidR="007F2ECD" w:rsidRDefault="007F2ECD" w:rsidP="00AA1378">
      <w:pPr>
        <w:pStyle w:val="Default"/>
        <w:spacing w:line="276" w:lineRule="auto"/>
        <w:jc w:val="both"/>
        <w:rPr>
          <w:spacing w:val="3"/>
          <w:sz w:val="22"/>
          <w:szCs w:val="22"/>
          <w:lang w:val="es-ES"/>
        </w:rPr>
      </w:pPr>
    </w:p>
    <w:p w14:paraId="301ACEA9" w14:textId="77777777" w:rsidR="00914109" w:rsidRPr="00BD340F" w:rsidRDefault="00914109" w:rsidP="00914109">
      <w:pPr>
        <w:pStyle w:val="Ttulo2"/>
        <w:rPr>
          <w:szCs w:val="22"/>
        </w:rPr>
      </w:pPr>
      <w:bookmarkStart w:id="42" w:name="_Toc177381222"/>
      <w:bookmarkStart w:id="43" w:name="_Toc200112838"/>
      <w:bookmarkStart w:id="44" w:name="_Toc232674672"/>
      <w:r w:rsidRPr="00BD340F">
        <w:rPr>
          <w:i/>
          <w:szCs w:val="22"/>
        </w:rPr>
        <w:lastRenderedPageBreak/>
        <w:t>Poncho Impermeable PVC c/gorro</w:t>
      </w:r>
      <w:bookmarkEnd w:id="42"/>
      <w:bookmarkEnd w:id="43"/>
      <w:bookmarkEnd w:id="44"/>
    </w:p>
    <w:p w14:paraId="0F76EE8E" w14:textId="2C1EC54A" w:rsidR="00914109" w:rsidRPr="002B5599" w:rsidRDefault="00C22F8F" w:rsidP="00914109">
      <w:r>
        <w:t>E</w:t>
      </w:r>
      <w:r w:rsidR="00914109">
        <w:t xml:space="preserve">ste impermeable debe ser tipo </w:t>
      </w:r>
      <w:r w:rsidR="00914109" w:rsidRPr="005B689E">
        <w:t>Poncho impermeable PVC c/gorro</w:t>
      </w:r>
      <w:r w:rsidR="00914109">
        <w:t xml:space="preserve"> y </w:t>
      </w:r>
      <w:r w:rsidR="00914109" w:rsidRPr="00A514F6">
        <w:t>Debe mínimamente cumplir con las siguientes características:</w:t>
      </w:r>
    </w:p>
    <w:p w14:paraId="60AA8A29" w14:textId="77777777" w:rsidR="00914109" w:rsidRPr="00A514F6" w:rsidRDefault="00914109" w:rsidP="00914109">
      <w:pPr>
        <w:pStyle w:val="Prrafodelista"/>
        <w:numPr>
          <w:ilvl w:val="0"/>
          <w:numId w:val="32"/>
        </w:numPr>
        <w:autoSpaceDE w:val="0"/>
        <w:autoSpaceDN w:val="0"/>
        <w:adjustRightInd w:val="0"/>
        <w:spacing w:line="240" w:lineRule="auto"/>
        <w:rPr>
          <w:rFonts w:cs="Arial"/>
          <w:b/>
          <w:color w:val="000000"/>
          <w:u w:val="single"/>
          <w:lang w:val="es-ES_tradnl"/>
        </w:rPr>
      </w:pPr>
      <w:r w:rsidRPr="00A514F6">
        <w:rPr>
          <w:rFonts w:cs="Arial"/>
          <w:b/>
          <w:color w:val="000000"/>
          <w:u w:val="single"/>
          <w:lang w:val="es-ES_tradnl"/>
        </w:rPr>
        <w:t>Características de cumplimiento obligatorio</w:t>
      </w:r>
    </w:p>
    <w:p w14:paraId="0983392A" w14:textId="77777777" w:rsidR="00914109" w:rsidRPr="005B689E" w:rsidRDefault="00914109" w:rsidP="00914109">
      <w:pPr>
        <w:pStyle w:val="Prrafodelista"/>
        <w:numPr>
          <w:ilvl w:val="1"/>
          <w:numId w:val="32"/>
        </w:numPr>
        <w:autoSpaceDE w:val="0"/>
        <w:autoSpaceDN w:val="0"/>
        <w:adjustRightInd w:val="0"/>
        <w:spacing w:line="240" w:lineRule="auto"/>
        <w:jc w:val="left"/>
        <w:rPr>
          <w:rFonts w:cs="Arial"/>
          <w:szCs w:val="22"/>
          <w:lang w:eastAsia="es-BO"/>
        </w:rPr>
      </w:pPr>
      <w:r w:rsidRPr="005B689E">
        <w:rPr>
          <w:rFonts w:cs="Arial"/>
          <w:szCs w:val="22"/>
          <w:lang w:eastAsia="es-BO"/>
        </w:rPr>
        <w:t>Gorro con aplicación de PVC transparente en ambos lados.</w:t>
      </w:r>
    </w:p>
    <w:p w14:paraId="0A34B3D0" w14:textId="77777777" w:rsidR="00914109" w:rsidRPr="005B689E" w:rsidRDefault="00914109" w:rsidP="00914109">
      <w:pPr>
        <w:pStyle w:val="Prrafodelista"/>
        <w:numPr>
          <w:ilvl w:val="1"/>
          <w:numId w:val="32"/>
        </w:numPr>
        <w:autoSpaceDE w:val="0"/>
        <w:autoSpaceDN w:val="0"/>
        <w:adjustRightInd w:val="0"/>
        <w:spacing w:line="240" w:lineRule="auto"/>
        <w:jc w:val="left"/>
        <w:rPr>
          <w:rFonts w:cs="Arial"/>
          <w:szCs w:val="22"/>
          <w:lang w:eastAsia="es-BO"/>
        </w:rPr>
      </w:pPr>
      <w:r w:rsidRPr="005B689E">
        <w:rPr>
          <w:rFonts w:cs="Arial"/>
          <w:szCs w:val="22"/>
          <w:lang w:eastAsia="es-BO"/>
        </w:rPr>
        <w:t>Cordón de ajuste en gorro.</w:t>
      </w:r>
    </w:p>
    <w:p w14:paraId="22E2E4D7" w14:textId="77777777" w:rsidR="00914109" w:rsidRPr="005B689E" w:rsidRDefault="00914109" w:rsidP="00914109">
      <w:pPr>
        <w:pStyle w:val="Prrafodelista"/>
        <w:numPr>
          <w:ilvl w:val="1"/>
          <w:numId w:val="32"/>
        </w:numPr>
        <w:autoSpaceDE w:val="0"/>
        <w:autoSpaceDN w:val="0"/>
        <w:adjustRightInd w:val="0"/>
        <w:spacing w:line="240" w:lineRule="auto"/>
        <w:jc w:val="left"/>
        <w:rPr>
          <w:rFonts w:cs="Arial"/>
          <w:szCs w:val="22"/>
          <w:lang w:eastAsia="es-BO"/>
        </w:rPr>
      </w:pPr>
      <w:r w:rsidRPr="005B689E">
        <w:rPr>
          <w:rFonts w:cs="Arial"/>
          <w:szCs w:val="22"/>
          <w:lang w:eastAsia="es-BO"/>
        </w:rPr>
        <w:t>Medio cierre en cuello con broche plástico.</w:t>
      </w:r>
    </w:p>
    <w:p w14:paraId="7571E15F" w14:textId="77777777" w:rsidR="00914109" w:rsidRPr="005B689E" w:rsidRDefault="00914109" w:rsidP="00914109">
      <w:pPr>
        <w:pStyle w:val="Prrafodelista"/>
        <w:numPr>
          <w:ilvl w:val="1"/>
          <w:numId w:val="32"/>
        </w:numPr>
        <w:autoSpaceDE w:val="0"/>
        <w:autoSpaceDN w:val="0"/>
        <w:adjustRightInd w:val="0"/>
        <w:spacing w:line="240" w:lineRule="auto"/>
        <w:jc w:val="left"/>
        <w:rPr>
          <w:rFonts w:cs="Arial"/>
          <w:szCs w:val="22"/>
          <w:lang w:eastAsia="es-BO"/>
        </w:rPr>
      </w:pPr>
      <w:r w:rsidRPr="005B689E">
        <w:rPr>
          <w:rFonts w:cs="Arial"/>
          <w:szCs w:val="22"/>
          <w:lang w:eastAsia="es-BO"/>
        </w:rPr>
        <w:t>Cinta reflectante de 1" cm en espalda.</w:t>
      </w:r>
    </w:p>
    <w:p w14:paraId="2CDFEE7A" w14:textId="77777777" w:rsidR="00914109" w:rsidRPr="005B689E" w:rsidRDefault="00914109" w:rsidP="00914109">
      <w:pPr>
        <w:pStyle w:val="Prrafodelista"/>
        <w:numPr>
          <w:ilvl w:val="1"/>
          <w:numId w:val="32"/>
        </w:numPr>
        <w:autoSpaceDE w:val="0"/>
        <w:autoSpaceDN w:val="0"/>
        <w:adjustRightInd w:val="0"/>
        <w:spacing w:line="240" w:lineRule="auto"/>
        <w:jc w:val="left"/>
        <w:rPr>
          <w:rFonts w:cs="Arial"/>
          <w:szCs w:val="22"/>
          <w:lang w:eastAsia="es-BO"/>
        </w:rPr>
      </w:pPr>
      <w:r w:rsidRPr="005B689E">
        <w:rPr>
          <w:rFonts w:cs="Arial"/>
          <w:szCs w:val="22"/>
          <w:lang w:eastAsia="es-BO"/>
        </w:rPr>
        <w:t>Dos broches plásticos de ajuste para brazos a los costados.</w:t>
      </w:r>
    </w:p>
    <w:p w14:paraId="25CC86A1" w14:textId="77777777" w:rsidR="00914109" w:rsidRPr="005B689E" w:rsidRDefault="00914109" w:rsidP="00914109">
      <w:pPr>
        <w:pStyle w:val="Prrafodelista"/>
        <w:numPr>
          <w:ilvl w:val="1"/>
          <w:numId w:val="32"/>
        </w:numPr>
        <w:autoSpaceDE w:val="0"/>
        <w:autoSpaceDN w:val="0"/>
        <w:adjustRightInd w:val="0"/>
        <w:spacing w:line="240" w:lineRule="auto"/>
        <w:jc w:val="left"/>
        <w:rPr>
          <w:rFonts w:cs="Arial"/>
          <w:szCs w:val="22"/>
          <w:lang w:eastAsia="es-BO"/>
        </w:rPr>
      </w:pPr>
      <w:r w:rsidRPr="005B689E">
        <w:rPr>
          <w:rFonts w:cs="Arial"/>
          <w:szCs w:val="22"/>
          <w:lang w:eastAsia="es-BO"/>
        </w:rPr>
        <w:t>Costuras selladas electrónicamente por alta frecuencia.</w:t>
      </w:r>
    </w:p>
    <w:p w14:paraId="32558CD4" w14:textId="77777777" w:rsidR="00914109" w:rsidRPr="005B689E" w:rsidRDefault="00914109" w:rsidP="00914109">
      <w:pPr>
        <w:pStyle w:val="Prrafodelista"/>
        <w:numPr>
          <w:ilvl w:val="1"/>
          <w:numId w:val="32"/>
        </w:numPr>
        <w:autoSpaceDE w:val="0"/>
        <w:autoSpaceDN w:val="0"/>
        <w:adjustRightInd w:val="0"/>
        <w:spacing w:line="240" w:lineRule="auto"/>
        <w:jc w:val="left"/>
        <w:rPr>
          <w:rFonts w:cs="Arial"/>
          <w:szCs w:val="22"/>
          <w:lang w:eastAsia="es-BO"/>
        </w:rPr>
      </w:pPr>
      <w:r w:rsidRPr="005B689E">
        <w:rPr>
          <w:rFonts w:cs="Arial"/>
          <w:szCs w:val="22"/>
          <w:lang w:eastAsia="es-BO"/>
        </w:rPr>
        <w:t>Refuerzos en terminaciones.</w:t>
      </w:r>
    </w:p>
    <w:p w14:paraId="17087FA7" w14:textId="77777777" w:rsidR="00914109" w:rsidRPr="005B689E" w:rsidRDefault="00914109" w:rsidP="00914109">
      <w:pPr>
        <w:pStyle w:val="Prrafodelista"/>
        <w:numPr>
          <w:ilvl w:val="1"/>
          <w:numId w:val="32"/>
        </w:numPr>
        <w:autoSpaceDE w:val="0"/>
        <w:autoSpaceDN w:val="0"/>
        <w:adjustRightInd w:val="0"/>
        <w:spacing w:line="240" w:lineRule="auto"/>
        <w:jc w:val="left"/>
        <w:rPr>
          <w:rFonts w:cs="Arial"/>
          <w:szCs w:val="22"/>
          <w:lang w:eastAsia="es-BO"/>
        </w:rPr>
      </w:pPr>
      <w:r w:rsidRPr="005B689E">
        <w:rPr>
          <w:rFonts w:cs="Arial"/>
          <w:szCs w:val="22"/>
          <w:lang w:eastAsia="es-BO"/>
        </w:rPr>
        <w:t>Dimensiones 50"x80".</w:t>
      </w:r>
    </w:p>
    <w:p w14:paraId="3C15ECF4" w14:textId="77777777" w:rsidR="00914109" w:rsidRPr="005B689E" w:rsidRDefault="00914109" w:rsidP="00914109">
      <w:pPr>
        <w:pStyle w:val="Prrafodelista"/>
        <w:numPr>
          <w:ilvl w:val="1"/>
          <w:numId w:val="32"/>
        </w:numPr>
        <w:spacing w:line="240" w:lineRule="auto"/>
        <w:rPr>
          <w:rFonts w:cs="Arial"/>
          <w:szCs w:val="22"/>
          <w:lang w:val="es-ES_tradnl"/>
        </w:rPr>
      </w:pPr>
      <w:r w:rsidRPr="005B689E">
        <w:rPr>
          <w:rFonts w:cs="Arial"/>
          <w:szCs w:val="22"/>
          <w:lang w:eastAsia="es-BO"/>
        </w:rPr>
        <w:t>talla Única.</w:t>
      </w:r>
    </w:p>
    <w:p w14:paraId="29F62D61" w14:textId="37530099" w:rsidR="00914109" w:rsidRDefault="00914109" w:rsidP="00914109">
      <w:pPr>
        <w:jc w:val="center"/>
      </w:pPr>
      <w:r>
        <w:rPr>
          <w:noProof/>
          <w:lang w:val="es-BO" w:eastAsia="es-BO"/>
        </w:rPr>
        <w:drawing>
          <wp:inline distT="0" distB="0" distL="0" distR="0" wp14:anchorId="71B199DE" wp14:editId="647FADF5">
            <wp:extent cx="3107690" cy="3107690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7690" cy="31076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B71A809" w14:textId="77777777" w:rsidR="00914109" w:rsidRPr="00BD340F" w:rsidRDefault="00914109" w:rsidP="00914109">
      <w:pPr>
        <w:pStyle w:val="Ttulo2"/>
        <w:rPr>
          <w:szCs w:val="22"/>
        </w:rPr>
      </w:pPr>
      <w:bookmarkStart w:id="45" w:name="_Toc200112839"/>
      <w:bookmarkStart w:id="46" w:name="_Toc232674673"/>
      <w:r w:rsidRPr="00BD340F">
        <w:rPr>
          <w:i/>
          <w:szCs w:val="22"/>
        </w:rPr>
        <w:t>Botas de Goma caña alta</w:t>
      </w:r>
      <w:bookmarkEnd w:id="45"/>
      <w:bookmarkEnd w:id="46"/>
    </w:p>
    <w:p w14:paraId="22480D54" w14:textId="2D8F314C" w:rsidR="00914109" w:rsidRPr="00C22F8F" w:rsidRDefault="00C22F8F" w:rsidP="00914109">
      <w:pPr>
        <w:rPr>
          <w:rFonts w:cs="Arial"/>
        </w:rPr>
      </w:pPr>
      <w:r w:rsidRPr="00C22F8F">
        <w:rPr>
          <w:rFonts w:cs="Arial"/>
        </w:rPr>
        <w:t>Las b</w:t>
      </w:r>
      <w:r w:rsidR="00914109" w:rsidRPr="00C22F8F">
        <w:rPr>
          <w:rFonts w:cs="Arial"/>
        </w:rPr>
        <w:t>otas ocupacionales de</w:t>
      </w:r>
      <w:r w:rsidRPr="00C22F8F">
        <w:rPr>
          <w:rFonts w:cs="Arial"/>
        </w:rPr>
        <w:t>ben ser de</w:t>
      </w:r>
      <w:r w:rsidR="00914109" w:rsidRPr="00C22F8F">
        <w:rPr>
          <w:rFonts w:cs="Arial"/>
        </w:rPr>
        <w:t xml:space="preserve"> caña alta tipo D, clasificación II, impermeables, confeccionadas en material polimérico (PVC), con puntera de acero, con forración interna en color negro.</w:t>
      </w:r>
    </w:p>
    <w:p w14:paraId="413421DD" w14:textId="77777777" w:rsidR="00914109" w:rsidRPr="00C22F8F" w:rsidRDefault="00914109" w:rsidP="00914109">
      <w:pPr>
        <w:rPr>
          <w:rFonts w:cs="Arial"/>
        </w:rPr>
      </w:pPr>
    </w:p>
    <w:p w14:paraId="0803E6AB" w14:textId="77777777" w:rsidR="00914109" w:rsidRPr="00C22F8F" w:rsidRDefault="00914109" w:rsidP="00914109">
      <w:pPr>
        <w:spacing w:after="160" w:line="259" w:lineRule="auto"/>
        <w:rPr>
          <w:rFonts w:cs="Arial"/>
          <w:b/>
          <w:lang w:val="es-ES_tradnl"/>
        </w:rPr>
      </w:pPr>
      <w:r w:rsidRPr="00C22F8F">
        <w:rPr>
          <w:rFonts w:cs="Arial"/>
          <w:b/>
          <w:lang w:val="es-ES_tradnl"/>
        </w:rPr>
        <w:t>Norma</w:t>
      </w:r>
    </w:p>
    <w:p w14:paraId="18B4D742" w14:textId="77777777" w:rsidR="00914109" w:rsidRPr="00C22F8F" w:rsidRDefault="00914109" w:rsidP="00914109">
      <w:pPr>
        <w:autoSpaceDE w:val="0"/>
        <w:autoSpaceDN w:val="0"/>
        <w:adjustRightInd w:val="0"/>
        <w:rPr>
          <w:rFonts w:cs="Arial"/>
          <w:color w:val="000000"/>
          <w:lang w:val="es-ES_tradnl"/>
        </w:rPr>
      </w:pPr>
      <w:r w:rsidRPr="00C22F8F">
        <w:rPr>
          <w:rFonts w:cs="Arial"/>
          <w:color w:val="000000"/>
          <w:lang w:val="es-ES_tradnl"/>
        </w:rPr>
        <w:t>NBR ISO 20347:2015 Clasificación II o similar.</w:t>
      </w:r>
    </w:p>
    <w:p w14:paraId="6CB2CE19" w14:textId="77777777" w:rsidR="00914109" w:rsidRPr="00C22F8F" w:rsidRDefault="00914109" w:rsidP="00914109">
      <w:pPr>
        <w:autoSpaceDE w:val="0"/>
        <w:autoSpaceDN w:val="0"/>
        <w:adjustRightInd w:val="0"/>
        <w:rPr>
          <w:rFonts w:cs="Arial"/>
          <w:b/>
          <w:bCs/>
        </w:rPr>
      </w:pPr>
    </w:p>
    <w:p w14:paraId="22998E18" w14:textId="77777777" w:rsidR="00914109" w:rsidRPr="00C22F8F" w:rsidRDefault="00914109" w:rsidP="00914109">
      <w:pPr>
        <w:widowControl w:val="0"/>
        <w:spacing w:after="160" w:line="259" w:lineRule="auto"/>
        <w:rPr>
          <w:rFonts w:cs="Arial"/>
          <w:b/>
          <w:color w:val="000000"/>
          <w:lang w:val="es-ES_tradnl"/>
        </w:rPr>
      </w:pPr>
      <w:r w:rsidRPr="00C22F8F">
        <w:rPr>
          <w:rFonts w:cs="Arial"/>
          <w:b/>
          <w:color w:val="000000"/>
          <w:lang w:val="es-ES_tradnl"/>
        </w:rPr>
        <w:t>Especificaciones Técnicas</w:t>
      </w:r>
    </w:p>
    <w:p w14:paraId="77ECEFAE" w14:textId="77777777" w:rsidR="00914109" w:rsidRPr="00C22F8F" w:rsidRDefault="00914109" w:rsidP="00914109">
      <w:pPr>
        <w:pStyle w:val="Prrafodelista"/>
        <w:numPr>
          <w:ilvl w:val="0"/>
          <w:numId w:val="36"/>
        </w:numPr>
        <w:autoSpaceDE w:val="0"/>
        <w:autoSpaceDN w:val="0"/>
        <w:adjustRightInd w:val="0"/>
        <w:spacing w:line="241" w:lineRule="atLeast"/>
        <w:jc w:val="left"/>
        <w:rPr>
          <w:rFonts w:cs="Arial"/>
          <w:szCs w:val="22"/>
          <w:lang w:eastAsia="es-BO"/>
        </w:rPr>
      </w:pPr>
      <w:r w:rsidRPr="00C22F8F">
        <w:rPr>
          <w:rFonts w:cs="Arial"/>
          <w:szCs w:val="22"/>
          <w:lang w:eastAsia="es-BO"/>
        </w:rPr>
        <w:t>Puntera de acero</w:t>
      </w:r>
    </w:p>
    <w:p w14:paraId="57B3D28E" w14:textId="77777777" w:rsidR="00914109" w:rsidRPr="00C22F8F" w:rsidRDefault="00914109" w:rsidP="00914109">
      <w:pPr>
        <w:autoSpaceDE w:val="0"/>
        <w:autoSpaceDN w:val="0"/>
        <w:adjustRightInd w:val="0"/>
        <w:spacing w:line="241" w:lineRule="atLeast"/>
        <w:ind w:left="360"/>
        <w:jc w:val="left"/>
        <w:rPr>
          <w:rFonts w:cs="Arial"/>
          <w:szCs w:val="22"/>
          <w:lang w:val="es-BO" w:eastAsia="es-BO"/>
        </w:rPr>
      </w:pPr>
      <w:r w:rsidRPr="00C22F8F">
        <w:rPr>
          <w:rFonts w:cs="Arial"/>
          <w:szCs w:val="22"/>
          <w:lang w:val="es-BO" w:eastAsia="es-BO"/>
        </w:rPr>
        <w:t>De acero carbono 1045, espesor de 1,5 mm, pintura electrostática anticorrosiva, resistente al impacto de 200J y 15KN de compresión.</w:t>
      </w:r>
    </w:p>
    <w:p w14:paraId="28A1849A" w14:textId="77777777" w:rsidR="00914109" w:rsidRPr="00C22F8F" w:rsidRDefault="00914109" w:rsidP="00914109">
      <w:pPr>
        <w:pStyle w:val="Prrafodelista"/>
        <w:numPr>
          <w:ilvl w:val="0"/>
          <w:numId w:val="36"/>
        </w:numPr>
        <w:autoSpaceDE w:val="0"/>
        <w:autoSpaceDN w:val="0"/>
        <w:adjustRightInd w:val="0"/>
        <w:spacing w:line="241" w:lineRule="atLeast"/>
        <w:jc w:val="left"/>
        <w:rPr>
          <w:rFonts w:cs="Arial"/>
          <w:szCs w:val="22"/>
          <w:lang w:eastAsia="es-BO"/>
        </w:rPr>
      </w:pPr>
      <w:r w:rsidRPr="00C22F8F">
        <w:rPr>
          <w:rFonts w:cs="Arial"/>
          <w:szCs w:val="22"/>
          <w:lang w:eastAsia="es-BO"/>
        </w:rPr>
        <w:t>Capellada Polimérico (PVC)</w:t>
      </w:r>
    </w:p>
    <w:p w14:paraId="5768DAD1" w14:textId="77777777" w:rsidR="00914109" w:rsidRPr="00C22F8F" w:rsidRDefault="00914109" w:rsidP="00914109">
      <w:pPr>
        <w:autoSpaceDE w:val="0"/>
        <w:autoSpaceDN w:val="0"/>
        <w:adjustRightInd w:val="0"/>
        <w:spacing w:line="241" w:lineRule="atLeast"/>
        <w:ind w:left="360"/>
        <w:jc w:val="left"/>
        <w:rPr>
          <w:rFonts w:cs="Arial"/>
          <w:szCs w:val="22"/>
          <w:lang w:val="es-BO" w:eastAsia="es-BO"/>
        </w:rPr>
      </w:pPr>
      <w:r w:rsidRPr="00C22F8F">
        <w:rPr>
          <w:rFonts w:cs="Arial"/>
          <w:szCs w:val="22"/>
          <w:lang w:val="es-BO" w:eastAsia="es-BO"/>
        </w:rPr>
        <w:t>Confeccionada de material de cloruro de polivinilo (PVC) negro, con cierre total.</w:t>
      </w:r>
    </w:p>
    <w:p w14:paraId="6C9F59B7" w14:textId="77777777" w:rsidR="00914109" w:rsidRPr="00C22F8F" w:rsidRDefault="00914109" w:rsidP="00914109">
      <w:pPr>
        <w:pStyle w:val="Prrafodelista"/>
        <w:numPr>
          <w:ilvl w:val="0"/>
          <w:numId w:val="36"/>
        </w:numPr>
        <w:autoSpaceDE w:val="0"/>
        <w:autoSpaceDN w:val="0"/>
        <w:adjustRightInd w:val="0"/>
        <w:spacing w:line="241" w:lineRule="atLeast"/>
        <w:jc w:val="left"/>
        <w:rPr>
          <w:rFonts w:cs="Arial"/>
          <w:szCs w:val="22"/>
          <w:lang w:eastAsia="es-BO"/>
        </w:rPr>
      </w:pPr>
      <w:r w:rsidRPr="00C22F8F">
        <w:rPr>
          <w:rFonts w:cs="Arial"/>
          <w:szCs w:val="22"/>
          <w:lang w:eastAsia="es-BO"/>
        </w:rPr>
        <w:t>Con forración interna</w:t>
      </w:r>
    </w:p>
    <w:p w14:paraId="3841C0DC" w14:textId="77777777" w:rsidR="00914109" w:rsidRPr="00C22F8F" w:rsidRDefault="00914109" w:rsidP="00914109">
      <w:pPr>
        <w:autoSpaceDE w:val="0"/>
        <w:autoSpaceDN w:val="0"/>
        <w:adjustRightInd w:val="0"/>
        <w:spacing w:line="241" w:lineRule="atLeast"/>
        <w:ind w:left="360"/>
        <w:jc w:val="left"/>
        <w:rPr>
          <w:rFonts w:cs="Arial"/>
          <w:szCs w:val="22"/>
          <w:lang w:val="es-BO" w:eastAsia="es-BO"/>
        </w:rPr>
      </w:pPr>
      <w:r w:rsidRPr="00C22F8F">
        <w:rPr>
          <w:rFonts w:cs="Arial"/>
          <w:szCs w:val="22"/>
          <w:lang w:val="es-BO" w:eastAsia="es-BO"/>
        </w:rPr>
        <w:lastRenderedPageBreak/>
        <w:t>Tejido no tejido 98% poliéster y 2% elastómero.</w:t>
      </w:r>
    </w:p>
    <w:p w14:paraId="4D9089AB" w14:textId="77777777" w:rsidR="00914109" w:rsidRPr="00C22F8F" w:rsidRDefault="00914109" w:rsidP="00914109">
      <w:pPr>
        <w:pStyle w:val="Prrafodelista"/>
        <w:widowControl w:val="0"/>
        <w:numPr>
          <w:ilvl w:val="0"/>
          <w:numId w:val="36"/>
        </w:numPr>
        <w:spacing w:line="240" w:lineRule="auto"/>
        <w:rPr>
          <w:rFonts w:cs="Arial"/>
          <w:color w:val="000000"/>
          <w:lang w:val="es-ES_tradnl"/>
        </w:rPr>
      </w:pPr>
      <w:r w:rsidRPr="00C22F8F">
        <w:rPr>
          <w:rFonts w:cs="Arial"/>
          <w:szCs w:val="22"/>
          <w:lang w:eastAsia="es-BO"/>
        </w:rPr>
        <w:t xml:space="preserve">Suela PVC Full </w:t>
      </w:r>
      <w:proofErr w:type="spellStart"/>
      <w:r w:rsidRPr="00C22F8F">
        <w:rPr>
          <w:rFonts w:cs="Arial"/>
          <w:szCs w:val="22"/>
          <w:lang w:eastAsia="es-BO"/>
        </w:rPr>
        <w:t>grip</w:t>
      </w:r>
      <w:proofErr w:type="spellEnd"/>
      <w:r w:rsidRPr="00C22F8F">
        <w:rPr>
          <w:rFonts w:cs="Arial"/>
          <w:szCs w:val="22"/>
          <w:lang w:eastAsia="es-BO"/>
        </w:rPr>
        <w:t xml:space="preserve"> antideslizante.</w:t>
      </w:r>
    </w:p>
    <w:p w14:paraId="3CFE457B" w14:textId="77777777" w:rsidR="00914109" w:rsidRPr="00C22F8F" w:rsidRDefault="00914109" w:rsidP="00914109">
      <w:pPr>
        <w:widowControl w:val="0"/>
        <w:ind w:left="360"/>
        <w:rPr>
          <w:rFonts w:cs="Arial"/>
          <w:color w:val="000000"/>
          <w:lang w:val="es-ES_tradnl"/>
        </w:rPr>
      </w:pPr>
      <w:r w:rsidRPr="00C22F8F">
        <w:rPr>
          <w:rFonts w:cs="Arial"/>
          <w:color w:val="000000"/>
          <w:lang w:val="es-ES_tradnl"/>
        </w:rPr>
        <w:t xml:space="preserve">Full </w:t>
      </w:r>
      <w:proofErr w:type="spellStart"/>
      <w:r w:rsidRPr="00C22F8F">
        <w:rPr>
          <w:rFonts w:cs="Arial"/>
          <w:color w:val="000000"/>
          <w:lang w:val="es-ES_tradnl"/>
        </w:rPr>
        <w:t>grip</w:t>
      </w:r>
      <w:proofErr w:type="spellEnd"/>
      <w:r w:rsidRPr="00C22F8F">
        <w:rPr>
          <w:rFonts w:cs="Arial"/>
          <w:color w:val="000000"/>
          <w:lang w:val="es-ES_tradnl"/>
        </w:rPr>
        <w:t xml:space="preserve"> antideslizante se compone de una capa de material polimérico (PVC), con densidad 1,0g/cm³, más resistente a objetos cortantes perforantes y a abrasión por el hecho de ser compacta, además de ser resistente a resbalones en piso cerámico (baldosa) y piso de acero (Categoría SRC).</w:t>
      </w:r>
    </w:p>
    <w:p w14:paraId="01BC49CB" w14:textId="77777777" w:rsidR="00914109" w:rsidRPr="00C22F8F" w:rsidRDefault="00914109" w:rsidP="00914109">
      <w:pPr>
        <w:pStyle w:val="Prrafodelista"/>
        <w:widowControl w:val="0"/>
        <w:numPr>
          <w:ilvl w:val="0"/>
          <w:numId w:val="36"/>
        </w:numPr>
        <w:spacing w:line="240" w:lineRule="auto"/>
        <w:rPr>
          <w:rFonts w:cs="Arial"/>
          <w:color w:val="000000"/>
          <w:lang w:val="es-ES_tradnl"/>
        </w:rPr>
      </w:pPr>
      <w:r w:rsidRPr="00C22F8F">
        <w:rPr>
          <w:rFonts w:cs="Arial"/>
          <w:color w:val="000000"/>
          <w:lang w:val="es-ES_tradnl"/>
        </w:rPr>
        <w:t xml:space="preserve">Altura de la caña </w:t>
      </w:r>
    </w:p>
    <w:p w14:paraId="2F679683" w14:textId="77777777" w:rsidR="00914109" w:rsidRPr="00C22F8F" w:rsidRDefault="00914109" w:rsidP="00914109">
      <w:pPr>
        <w:pStyle w:val="Prrafodelista"/>
        <w:widowControl w:val="0"/>
        <w:numPr>
          <w:ilvl w:val="1"/>
          <w:numId w:val="12"/>
        </w:numPr>
        <w:rPr>
          <w:rFonts w:cs="Arial"/>
          <w:color w:val="000000"/>
          <w:lang w:val="es-ES_tradnl"/>
        </w:rPr>
      </w:pPr>
      <w:r w:rsidRPr="00C22F8F">
        <w:rPr>
          <w:rFonts w:cs="Arial"/>
          <w:color w:val="000000"/>
          <w:lang w:val="es-ES_tradnl"/>
        </w:rPr>
        <w:t>320mm</w:t>
      </w:r>
    </w:p>
    <w:p w14:paraId="3405E80D" w14:textId="77777777" w:rsidR="00914109" w:rsidRPr="00C22F8F" w:rsidRDefault="00914109" w:rsidP="00914109">
      <w:pPr>
        <w:pStyle w:val="Prrafodelista"/>
        <w:widowControl w:val="0"/>
        <w:numPr>
          <w:ilvl w:val="0"/>
          <w:numId w:val="36"/>
        </w:numPr>
        <w:spacing w:line="240" w:lineRule="auto"/>
        <w:rPr>
          <w:rFonts w:cs="Arial"/>
          <w:color w:val="000000"/>
          <w:lang w:val="es-ES_tradnl"/>
        </w:rPr>
      </w:pPr>
      <w:r w:rsidRPr="00C22F8F">
        <w:rPr>
          <w:rFonts w:cs="Arial"/>
          <w:color w:val="000000"/>
          <w:lang w:val="es-ES_tradnl"/>
        </w:rPr>
        <w:t>Embalaje</w:t>
      </w:r>
    </w:p>
    <w:p w14:paraId="61A3F7A3" w14:textId="77777777" w:rsidR="00914109" w:rsidRDefault="00914109" w:rsidP="00914109">
      <w:pPr>
        <w:pStyle w:val="Prrafodelista"/>
        <w:widowControl w:val="0"/>
        <w:numPr>
          <w:ilvl w:val="1"/>
          <w:numId w:val="12"/>
        </w:numPr>
        <w:rPr>
          <w:rFonts w:cs="Arial"/>
          <w:color w:val="000000"/>
          <w:lang w:val="es-ES_tradnl"/>
        </w:rPr>
      </w:pPr>
      <w:r w:rsidRPr="00C22F8F">
        <w:rPr>
          <w:rFonts w:cs="Arial"/>
          <w:color w:val="000000"/>
          <w:lang w:val="es-ES_tradnl"/>
        </w:rPr>
        <w:t>Bolsa plástica</w:t>
      </w:r>
      <w:r w:rsidRPr="005B689E">
        <w:rPr>
          <w:rFonts w:cs="Arial"/>
          <w:color w:val="000000"/>
          <w:lang w:val="es-ES_tradnl"/>
        </w:rPr>
        <w:t xml:space="preserve"> </w:t>
      </w:r>
    </w:p>
    <w:p w14:paraId="064AB451" w14:textId="66665E14" w:rsidR="00914109" w:rsidRDefault="000660BE" w:rsidP="000660BE">
      <w:pPr>
        <w:jc w:val="center"/>
      </w:pPr>
      <w:r>
        <w:rPr>
          <w:noProof/>
          <w:lang w:val="es-BO" w:eastAsia="es-BO"/>
        </w:rPr>
        <w:drawing>
          <wp:inline distT="0" distB="0" distL="0" distR="0" wp14:anchorId="40CF8521" wp14:editId="07153DBB">
            <wp:extent cx="4639310" cy="3084830"/>
            <wp:effectExtent l="0" t="0" r="8890" b="127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9310" cy="30848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29B2C3E" w14:textId="77777777" w:rsidR="009E7F15" w:rsidRPr="00C03469" w:rsidRDefault="009E7F15" w:rsidP="009E7F15">
      <w:pPr>
        <w:pStyle w:val="Ttulo2"/>
        <w:rPr>
          <w:i/>
          <w:szCs w:val="22"/>
        </w:rPr>
      </w:pPr>
      <w:bookmarkStart w:id="47" w:name="_Toc200112840"/>
      <w:bookmarkStart w:id="48" w:name="_Toc200112841"/>
      <w:bookmarkStart w:id="49" w:name="_Toc232674674"/>
      <w:r w:rsidRPr="00C03469">
        <w:rPr>
          <w:i/>
          <w:szCs w:val="22"/>
        </w:rPr>
        <w:t>Protección par</w:t>
      </w:r>
      <w:r>
        <w:rPr>
          <w:i/>
          <w:szCs w:val="22"/>
        </w:rPr>
        <w:t>a los oídos de tipo descartable</w:t>
      </w:r>
      <w:bookmarkEnd w:id="48"/>
      <w:bookmarkEnd w:id="49"/>
    </w:p>
    <w:p w14:paraId="15FCEDB7" w14:textId="77777777" w:rsidR="009E7F15" w:rsidRDefault="009E7F15" w:rsidP="009E7F15">
      <w:pPr>
        <w:rPr>
          <w:rFonts w:cs="Arial"/>
          <w:lang w:val="es-ES_tradnl"/>
        </w:rPr>
      </w:pPr>
      <w:r>
        <w:rPr>
          <w:rFonts w:cs="Arial"/>
          <w:lang w:val="es-ES_tradnl"/>
        </w:rPr>
        <w:t>Los accesorios t</w:t>
      </w:r>
      <w:r w:rsidRPr="00EA0B74">
        <w:rPr>
          <w:rFonts w:cs="Arial"/>
          <w:lang w:val="es-ES_tradnl"/>
        </w:rPr>
        <w:t xml:space="preserve">apa oídos deberán </w:t>
      </w:r>
      <w:r>
        <w:rPr>
          <w:rFonts w:cs="Arial"/>
          <w:lang w:val="es-ES_tradnl"/>
        </w:rPr>
        <w:t>cumplir con las siguientes características:</w:t>
      </w:r>
    </w:p>
    <w:p w14:paraId="233838E3" w14:textId="77777777" w:rsidR="009E7F15" w:rsidRPr="00C22F8F" w:rsidRDefault="009E7F15" w:rsidP="009E7F15">
      <w:pPr>
        <w:pStyle w:val="Prrafodelista"/>
        <w:widowControl w:val="0"/>
        <w:numPr>
          <w:ilvl w:val="0"/>
          <w:numId w:val="21"/>
        </w:numPr>
        <w:spacing w:line="240" w:lineRule="auto"/>
        <w:rPr>
          <w:rFonts w:cs="Arial"/>
          <w:color w:val="000000"/>
          <w:lang w:val="es-ES_tradnl"/>
        </w:rPr>
      </w:pPr>
      <w:r w:rsidRPr="00C22F8F">
        <w:rPr>
          <w:rFonts w:cs="Arial"/>
          <w:color w:val="000000"/>
          <w:lang w:val="es-ES"/>
        </w:rPr>
        <w:t xml:space="preserve">Material </w:t>
      </w:r>
      <w:r>
        <w:rPr>
          <w:rFonts w:cs="Arial"/>
          <w:color w:val="000000"/>
          <w:lang w:val="es-ES"/>
        </w:rPr>
        <w:t xml:space="preserve">lavable, </w:t>
      </w:r>
      <w:r w:rsidRPr="00C22F8F">
        <w:rPr>
          <w:rFonts w:cs="Arial"/>
          <w:color w:val="000000"/>
          <w:lang w:val="es-ES"/>
        </w:rPr>
        <w:t>hipo alergénico</w:t>
      </w:r>
      <w:r w:rsidRPr="00C22F8F">
        <w:rPr>
          <w:rFonts w:cs="Arial"/>
          <w:color w:val="000000"/>
          <w:lang w:val="es-ES_tradnl"/>
        </w:rPr>
        <w:t xml:space="preserve"> de PVC</w:t>
      </w:r>
      <w:r>
        <w:rPr>
          <w:rFonts w:cs="Arial"/>
          <w:color w:val="000000"/>
          <w:lang w:val="es-ES_tradnl"/>
        </w:rPr>
        <w:t xml:space="preserve">, </w:t>
      </w:r>
      <w:r w:rsidRPr="00C22F8F">
        <w:rPr>
          <w:rFonts w:cs="Arial"/>
          <w:color w:val="000000"/>
          <w:lang w:val="es-ES_tradnl"/>
        </w:rPr>
        <w:t>TPR o silicona.</w:t>
      </w:r>
    </w:p>
    <w:p w14:paraId="3EEB17CF" w14:textId="77777777" w:rsidR="009E7F15" w:rsidRDefault="009E7F15" w:rsidP="009E7F15">
      <w:pPr>
        <w:pStyle w:val="Prrafodelista"/>
        <w:widowControl w:val="0"/>
        <w:numPr>
          <w:ilvl w:val="0"/>
          <w:numId w:val="21"/>
        </w:numPr>
        <w:spacing w:line="240" w:lineRule="auto"/>
        <w:rPr>
          <w:rFonts w:cs="Arial"/>
          <w:color w:val="000000"/>
          <w:lang w:val="es-ES_tradnl"/>
        </w:rPr>
      </w:pPr>
      <w:r w:rsidRPr="00EA0B74">
        <w:rPr>
          <w:rFonts w:cs="Arial"/>
          <w:color w:val="000000"/>
          <w:lang w:val="es-ES_tradnl"/>
        </w:rPr>
        <w:t xml:space="preserve">Atenuación mínima de ruido NRR de al </w:t>
      </w:r>
      <w:r w:rsidRPr="00D06182">
        <w:rPr>
          <w:rFonts w:cs="Arial"/>
          <w:color w:val="000000"/>
          <w:lang w:val="es-ES_tradnl"/>
        </w:rPr>
        <w:t>menos 28 dB.</w:t>
      </w:r>
    </w:p>
    <w:p w14:paraId="5BFD34A4" w14:textId="77777777" w:rsidR="009E7F15" w:rsidRPr="002B01C8" w:rsidRDefault="009E7F15" w:rsidP="009E7F15">
      <w:pPr>
        <w:pStyle w:val="Prrafodelista"/>
        <w:widowControl w:val="0"/>
        <w:numPr>
          <w:ilvl w:val="0"/>
          <w:numId w:val="21"/>
        </w:numPr>
        <w:spacing w:line="240" w:lineRule="auto"/>
        <w:rPr>
          <w:rFonts w:cs="Arial"/>
          <w:color w:val="000000"/>
          <w:lang w:val="es-ES_tradnl"/>
        </w:rPr>
      </w:pPr>
      <w:r w:rsidRPr="00EA0B74">
        <w:rPr>
          <w:rFonts w:cs="Arial"/>
          <w:color w:val="000000"/>
          <w:lang w:val="es-ES_tradnl"/>
        </w:rPr>
        <w:t>Se deberá cumplir la</w:t>
      </w:r>
      <w:r>
        <w:rPr>
          <w:rFonts w:cs="Arial"/>
          <w:color w:val="000000"/>
          <w:lang w:val="es-ES_tradnl"/>
        </w:rPr>
        <w:t xml:space="preserve"> norma de atenuación ANSI S3.19. </w:t>
      </w:r>
      <w:r w:rsidRPr="002B01C8">
        <w:rPr>
          <w:rFonts w:cs="Arial"/>
          <w:color w:val="000000"/>
          <w:lang w:val="es-ES_tradnl"/>
        </w:rPr>
        <w:t>En caso de presentar protectores auditivos de otra fabricación u otra Norma de fabricación, se deberá presentar la homologación o respaldo de adecuación a las normas indicadas en el punto anterior.</w:t>
      </w:r>
    </w:p>
    <w:p w14:paraId="1BD96C9E" w14:textId="77777777" w:rsidR="009E7F15" w:rsidRPr="00EA0B74" w:rsidRDefault="009E7F15" w:rsidP="009E7F15">
      <w:pPr>
        <w:pStyle w:val="Prrafodelista"/>
        <w:widowControl w:val="0"/>
        <w:numPr>
          <w:ilvl w:val="0"/>
          <w:numId w:val="21"/>
        </w:numPr>
        <w:spacing w:line="240" w:lineRule="auto"/>
        <w:rPr>
          <w:rFonts w:cs="Arial"/>
          <w:color w:val="000000"/>
          <w:lang w:val="es-ES_tradnl"/>
        </w:rPr>
      </w:pPr>
      <w:r w:rsidRPr="00EA0B74">
        <w:rPr>
          <w:rFonts w:cs="Arial"/>
          <w:color w:val="000000"/>
          <w:lang w:val="es-ES_tradnl"/>
        </w:rPr>
        <w:t>Cumplir con el diseño de 3 aletas.</w:t>
      </w:r>
    </w:p>
    <w:p w14:paraId="7F28B898" w14:textId="77777777" w:rsidR="009E7F15" w:rsidRPr="00EA0B74" w:rsidRDefault="009E7F15" w:rsidP="009E7F15">
      <w:pPr>
        <w:pStyle w:val="Prrafodelista"/>
        <w:widowControl w:val="0"/>
        <w:numPr>
          <w:ilvl w:val="0"/>
          <w:numId w:val="21"/>
        </w:numPr>
        <w:spacing w:line="240" w:lineRule="auto"/>
        <w:rPr>
          <w:rFonts w:cs="Arial"/>
          <w:color w:val="000000"/>
          <w:lang w:val="es-ES_tradnl"/>
        </w:rPr>
      </w:pPr>
      <w:r w:rsidRPr="00EA0B74">
        <w:rPr>
          <w:rFonts w:cs="Arial"/>
          <w:color w:val="000000"/>
          <w:lang w:val="es-ES_tradnl"/>
        </w:rPr>
        <w:t>Deberá poseer cordón de unión entre ambos protectores con característica rompible para proteger al usuario, en caso de quedar atascado en una máquina.</w:t>
      </w:r>
    </w:p>
    <w:p w14:paraId="35EEE1F5" w14:textId="25E33987" w:rsidR="000660BE" w:rsidRDefault="000660BE" w:rsidP="000660BE">
      <w:pPr>
        <w:pStyle w:val="Ttulo2"/>
        <w:rPr>
          <w:szCs w:val="22"/>
        </w:rPr>
      </w:pPr>
      <w:bookmarkStart w:id="50" w:name="_Toc232674675"/>
      <w:r w:rsidRPr="008A2EAA">
        <w:rPr>
          <w:i/>
          <w:szCs w:val="22"/>
        </w:rPr>
        <w:t xml:space="preserve">Zapato Caña corta punta de fibra </w:t>
      </w:r>
      <w:r w:rsidRPr="00BD340F">
        <w:rPr>
          <w:i/>
          <w:szCs w:val="22"/>
        </w:rPr>
        <w:t xml:space="preserve">/ </w:t>
      </w:r>
      <w:r w:rsidRPr="008A2EAA">
        <w:rPr>
          <w:i/>
          <w:szCs w:val="22"/>
        </w:rPr>
        <w:t>Zapato Caña larga D/ cuero punta ACE/ Fibra</w:t>
      </w:r>
      <w:bookmarkEnd w:id="47"/>
      <w:bookmarkEnd w:id="50"/>
    </w:p>
    <w:p w14:paraId="6B48887E" w14:textId="7A0F509C" w:rsidR="000660BE" w:rsidRPr="00C22F8F" w:rsidRDefault="00C22F8F" w:rsidP="000660BE">
      <w:pPr>
        <w:rPr>
          <w:color w:val="222222"/>
          <w:szCs w:val="22"/>
        </w:rPr>
      </w:pPr>
      <w:r w:rsidRPr="00C22F8F">
        <w:rPr>
          <w:color w:val="222222"/>
          <w:szCs w:val="22"/>
        </w:rPr>
        <w:t>E</w:t>
      </w:r>
      <w:r w:rsidR="000660BE" w:rsidRPr="00C22F8F">
        <w:rPr>
          <w:color w:val="222222"/>
          <w:szCs w:val="22"/>
        </w:rPr>
        <w:t xml:space="preserve">l calzado requerido deberá cumplir con esta especificación técnica y con los requisitos de rendimiento para lo siguiente: </w:t>
      </w:r>
    </w:p>
    <w:p w14:paraId="58A934EB" w14:textId="77777777" w:rsidR="000660BE" w:rsidRPr="00C22F8F" w:rsidRDefault="000660BE" w:rsidP="000660BE">
      <w:pPr>
        <w:pStyle w:val="Prrafodelista"/>
        <w:numPr>
          <w:ilvl w:val="0"/>
          <w:numId w:val="35"/>
        </w:numPr>
        <w:spacing w:before="240" w:line="240" w:lineRule="auto"/>
        <w:rPr>
          <w:rFonts w:cs="Arial"/>
          <w:b/>
          <w:color w:val="000000"/>
          <w:szCs w:val="22"/>
        </w:rPr>
      </w:pPr>
      <w:r w:rsidRPr="00C22F8F">
        <w:rPr>
          <w:rFonts w:cs="Arial"/>
          <w:b/>
          <w:color w:val="000000"/>
          <w:szCs w:val="22"/>
        </w:rPr>
        <w:t>Norma</w:t>
      </w:r>
    </w:p>
    <w:p w14:paraId="77DDCA93" w14:textId="77777777" w:rsidR="000660BE" w:rsidRPr="00C22F8F" w:rsidRDefault="000660BE" w:rsidP="000660BE">
      <w:pPr>
        <w:pStyle w:val="Prrafodelista"/>
        <w:widowControl w:val="0"/>
        <w:numPr>
          <w:ilvl w:val="1"/>
          <w:numId w:val="35"/>
        </w:numPr>
        <w:rPr>
          <w:rFonts w:cs="Arial"/>
          <w:bCs/>
          <w:color w:val="000000"/>
          <w:szCs w:val="22"/>
        </w:rPr>
      </w:pPr>
      <w:r w:rsidRPr="00C22F8F">
        <w:rPr>
          <w:rFonts w:cs="Arial"/>
          <w:bCs/>
          <w:color w:val="000000"/>
          <w:szCs w:val="22"/>
        </w:rPr>
        <w:t>Punta de acero con clasificación ASTM F2413-18</w:t>
      </w:r>
    </w:p>
    <w:p w14:paraId="12B16483" w14:textId="77777777" w:rsidR="000660BE" w:rsidRPr="00C22F8F" w:rsidRDefault="000660BE" w:rsidP="000660BE">
      <w:pPr>
        <w:pStyle w:val="Prrafodelista"/>
        <w:widowControl w:val="0"/>
        <w:numPr>
          <w:ilvl w:val="1"/>
          <w:numId w:val="35"/>
        </w:numPr>
        <w:rPr>
          <w:rFonts w:cs="Arial"/>
          <w:bCs/>
          <w:color w:val="000000"/>
          <w:szCs w:val="22"/>
        </w:rPr>
      </w:pPr>
      <w:r w:rsidRPr="00C22F8F">
        <w:rPr>
          <w:rFonts w:cs="Arial"/>
          <w:bCs/>
          <w:color w:val="000000"/>
          <w:szCs w:val="22"/>
        </w:rPr>
        <w:t>Protección contra riesgo eléctrico en circuitos abiertos hasta los 18.000 voltios en condiciones secas según la norma ASTM F2418-18 EH.</w:t>
      </w:r>
    </w:p>
    <w:p w14:paraId="3A69B9DA" w14:textId="77777777" w:rsidR="000660BE" w:rsidRPr="00C22F8F" w:rsidRDefault="000660BE" w:rsidP="000660BE">
      <w:pPr>
        <w:pStyle w:val="Prrafodelista"/>
        <w:widowControl w:val="0"/>
        <w:numPr>
          <w:ilvl w:val="1"/>
          <w:numId w:val="35"/>
        </w:numPr>
        <w:rPr>
          <w:rFonts w:cs="Arial"/>
          <w:bCs/>
          <w:color w:val="000000"/>
          <w:szCs w:val="22"/>
        </w:rPr>
      </w:pPr>
      <w:r w:rsidRPr="00C22F8F">
        <w:rPr>
          <w:rFonts w:cs="Arial"/>
          <w:bCs/>
          <w:color w:val="000000"/>
          <w:szCs w:val="22"/>
        </w:rPr>
        <w:lastRenderedPageBreak/>
        <w:t>Según Norma ASTM F2413-18</w:t>
      </w:r>
    </w:p>
    <w:p w14:paraId="733D065D" w14:textId="77777777" w:rsidR="000660BE" w:rsidRPr="00C22F8F" w:rsidRDefault="000660BE" w:rsidP="000660BE">
      <w:pPr>
        <w:widowControl w:val="0"/>
        <w:rPr>
          <w:rFonts w:cs="Arial"/>
          <w:color w:val="000000"/>
          <w:szCs w:val="22"/>
          <w:lang w:val="es-BO"/>
        </w:rPr>
      </w:pPr>
    </w:p>
    <w:p w14:paraId="072A14DA" w14:textId="77777777" w:rsidR="000660BE" w:rsidRPr="00C22F8F" w:rsidRDefault="000660BE" w:rsidP="000660BE">
      <w:pPr>
        <w:pStyle w:val="Prrafodelista"/>
        <w:widowControl w:val="0"/>
        <w:numPr>
          <w:ilvl w:val="0"/>
          <w:numId w:val="35"/>
        </w:numPr>
        <w:spacing w:after="160" w:line="259" w:lineRule="auto"/>
        <w:rPr>
          <w:rFonts w:cs="Arial"/>
          <w:b/>
          <w:color w:val="000000"/>
          <w:szCs w:val="22"/>
          <w:lang w:val="es-ES_tradnl"/>
        </w:rPr>
      </w:pPr>
      <w:r w:rsidRPr="00C22F8F">
        <w:rPr>
          <w:rFonts w:cs="Arial"/>
          <w:b/>
          <w:color w:val="000000"/>
          <w:szCs w:val="22"/>
          <w:lang w:val="es-ES_tradnl"/>
        </w:rPr>
        <w:t>Características</w:t>
      </w:r>
    </w:p>
    <w:p w14:paraId="746E946F" w14:textId="77777777" w:rsidR="000660BE" w:rsidRPr="00C22F8F" w:rsidRDefault="000660BE" w:rsidP="000660BE">
      <w:pPr>
        <w:pStyle w:val="Prrafodelista"/>
        <w:widowControl w:val="0"/>
        <w:numPr>
          <w:ilvl w:val="1"/>
          <w:numId w:val="35"/>
        </w:numPr>
        <w:rPr>
          <w:rFonts w:cs="Arial"/>
          <w:bCs/>
          <w:color w:val="000000"/>
          <w:szCs w:val="22"/>
        </w:rPr>
      </w:pPr>
      <w:r w:rsidRPr="00C22F8F">
        <w:rPr>
          <w:rFonts w:cs="Arial"/>
          <w:bCs/>
          <w:color w:val="000000"/>
          <w:szCs w:val="22"/>
        </w:rPr>
        <w:t xml:space="preserve">Los calzados de seguridad para la protección de los pies deberán ser provisto de 3 tipos: </w:t>
      </w:r>
    </w:p>
    <w:p w14:paraId="51414ABA" w14:textId="77777777" w:rsidR="000660BE" w:rsidRPr="00C22F8F" w:rsidRDefault="000660BE" w:rsidP="000660BE">
      <w:pPr>
        <w:pStyle w:val="Prrafodelista"/>
        <w:widowControl w:val="0"/>
        <w:numPr>
          <w:ilvl w:val="1"/>
          <w:numId w:val="33"/>
        </w:numPr>
        <w:spacing w:after="160" w:line="259" w:lineRule="auto"/>
        <w:rPr>
          <w:szCs w:val="22"/>
          <w:lang w:val="es-ES_tradnl"/>
        </w:rPr>
      </w:pPr>
      <w:r w:rsidRPr="00C22F8F">
        <w:rPr>
          <w:b/>
          <w:szCs w:val="22"/>
          <w:lang w:val="es-ES_tradnl"/>
        </w:rPr>
        <w:t>Bota,</w:t>
      </w:r>
      <w:r w:rsidRPr="00C22F8F">
        <w:rPr>
          <w:szCs w:val="22"/>
          <w:lang w:val="es-ES_tradnl"/>
        </w:rPr>
        <w:t xml:space="preserve"> Bota de cuero de caña alta de 9'' a 11” de altura de caña.</w:t>
      </w:r>
    </w:p>
    <w:p w14:paraId="50DCAAB2" w14:textId="77777777" w:rsidR="000660BE" w:rsidRPr="00C22F8F" w:rsidRDefault="000660BE" w:rsidP="000660BE">
      <w:pPr>
        <w:pStyle w:val="Prrafodelista"/>
        <w:widowControl w:val="0"/>
        <w:numPr>
          <w:ilvl w:val="1"/>
          <w:numId w:val="33"/>
        </w:numPr>
        <w:spacing w:after="160" w:line="259" w:lineRule="auto"/>
        <w:rPr>
          <w:b/>
          <w:szCs w:val="22"/>
          <w:lang w:val="es-ES_tradnl"/>
        </w:rPr>
      </w:pPr>
      <w:r w:rsidRPr="00C22F8F">
        <w:rPr>
          <w:b/>
          <w:szCs w:val="22"/>
          <w:lang w:val="es-ES_tradnl"/>
        </w:rPr>
        <w:t xml:space="preserve">Botín, </w:t>
      </w:r>
      <w:r w:rsidRPr="00C22F8F">
        <w:rPr>
          <w:szCs w:val="22"/>
          <w:lang w:val="es-ES_tradnl"/>
        </w:rPr>
        <w:t>Bota de cuero de caña corta de 5” y 7'' de altura de caña.</w:t>
      </w:r>
    </w:p>
    <w:p w14:paraId="72BEF468" w14:textId="77777777" w:rsidR="000660BE" w:rsidRPr="00C22F8F" w:rsidRDefault="000660BE" w:rsidP="000660BE">
      <w:pPr>
        <w:pStyle w:val="Prrafodelista"/>
        <w:widowControl w:val="0"/>
        <w:numPr>
          <w:ilvl w:val="1"/>
          <w:numId w:val="35"/>
        </w:numPr>
        <w:rPr>
          <w:rFonts w:cs="Arial"/>
          <w:bCs/>
          <w:color w:val="000000"/>
          <w:szCs w:val="22"/>
        </w:rPr>
      </w:pPr>
      <w:r w:rsidRPr="00C22F8F">
        <w:rPr>
          <w:rFonts w:cs="Arial"/>
          <w:bCs/>
          <w:color w:val="000000"/>
          <w:szCs w:val="22"/>
        </w:rPr>
        <w:t xml:space="preserve">Capellada de cuero de plena flor impermeable de primera calidad </w:t>
      </w:r>
    </w:p>
    <w:p w14:paraId="22B33424" w14:textId="77777777" w:rsidR="000660BE" w:rsidRPr="00C22F8F" w:rsidRDefault="000660BE" w:rsidP="000660BE">
      <w:pPr>
        <w:pStyle w:val="Prrafodelista"/>
        <w:widowControl w:val="0"/>
        <w:numPr>
          <w:ilvl w:val="1"/>
          <w:numId w:val="35"/>
        </w:numPr>
        <w:rPr>
          <w:rFonts w:cs="Arial"/>
          <w:bCs/>
          <w:color w:val="000000"/>
          <w:szCs w:val="22"/>
        </w:rPr>
      </w:pPr>
      <w:r w:rsidRPr="00C22F8F">
        <w:rPr>
          <w:rFonts w:cs="Arial"/>
          <w:bCs/>
          <w:color w:val="000000"/>
          <w:szCs w:val="22"/>
        </w:rPr>
        <w:t xml:space="preserve">Forro de malla que controla la humedad </w:t>
      </w:r>
    </w:p>
    <w:p w14:paraId="4FE41461" w14:textId="77777777" w:rsidR="000660BE" w:rsidRPr="00C22F8F" w:rsidRDefault="000660BE" w:rsidP="000660BE">
      <w:pPr>
        <w:pStyle w:val="Prrafodelista"/>
        <w:widowControl w:val="0"/>
        <w:numPr>
          <w:ilvl w:val="1"/>
          <w:numId w:val="35"/>
        </w:numPr>
        <w:rPr>
          <w:rFonts w:cs="Arial"/>
          <w:bCs/>
          <w:color w:val="000000"/>
          <w:szCs w:val="22"/>
        </w:rPr>
      </w:pPr>
      <w:r w:rsidRPr="00C22F8F">
        <w:rPr>
          <w:rFonts w:cs="Arial"/>
          <w:bCs/>
          <w:color w:val="000000"/>
          <w:szCs w:val="22"/>
        </w:rPr>
        <w:t xml:space="preserve">Plantilla de EVA moldeada y completamente acolchada </w:t>
      </w:r>
    </w:p>
    <w:p w14:paraId="7BEEBC21" w14:textId="77777777" w:rsidR="000660BE" w:rsidRPr="00C22F8F" w:rsidRDefault="000660BE" w:rsidP="000660BE">
      <w:pPr>
        <w:pStyle w:val="Prrafodelista"/>
        <w:widowControl w:val="0"/>
        <w:numPr>
          <w:ilvl w:val="1"/>
          <w:numId w:val="35"/>
        </w:numPr>
        <w:rPr>
          <w:rFonts w:cs="Arial"/>
          <w:bCs/>
          <w:color w:val="000000"/>
          <w:szCs w:val="22"/>
        </w:rPr>
      </w:pPr>
      <w:r w:rsidRPr="00C22F8F">
        <w:rPr>
          <w:rFonts w:cs="Arial"/>
          <w:bCs/>
          <w:color w:val="000000"/>
          <w:szCs w:val="22"/>
        </w:rPr>
        <w:t xml:space="preserve">Punta de acero con clasificación ASTM F2413-18 </w:t>
      </w:r>
    </w:p>
    <w:p w14:paraId="10B4379A" w14:textId="77777777" w:rsidR="000660BE" w:rsidRPr="00C22F8F" w:rsidRDefault="000660BE" w:rsidP="000660BE">
      <w:pPr>
        <w:pStyle w:val="Prrafodelista"/>
        <w:widowControl w:val="0"/>
        <w:numPr>
          <w:ilvl w:val="1"/>
          <w:numId w:val="35"/>
        </w:numPr>
        <w:rPr>
          <w:rFonts w:cs="Arial"/>
          <w:bCs/>
          <w:color w:val="000000"/>
          <w:szCs w:val="22"/>
        </w:rPr>
      </w:pPr>
      <w:r w:rsidRPr="00C22F8F">
        <w:rPr>
          <w:rFonts w:cs="Arial"/>
          <w:bCs/>
          <w:color w:val="000000"/>
          <w:szCs w:val="22"/>
        </w:rPr>
        <w:t xml:space="preserve">EH Protección contra riesgo eléctrico en circuitos abiertos hasta los 18.000 voltios en condiciones secas según la norma ASTM F2418-18 EH </w:t>
      </w:r>
    </w:p>
    <w:p w14:paraId="6CC5BAED" w14:textId="77777777" w:rsidR="000660BE" w:rsidRPr="00C22F8F" w:rsidRDefault="000660BE" w:rsidP="000660BE">
      <w:pPr>
        <w:pStyle w:val="Prrafodelista"/>
        <w:widowControl w:val="0"/>
        <w:numPr>
          <w:ilvl w:val="1"/>
          <w:numId w:val="35"/>
        </w:numPr>
        <w:rPr>
          <w:rFonts w:cs="Arial"/>
          <w:bCs/>
          <w:color w:val="000000"/>
          <w:szCs w:val="22"/>
        </w:rPr>
      </w:pPr>
      <w:proofErr w:type="spellStart"/>
      <w:r w:rsidRPr="00C22F8F">
        <w:rPr>
          <w:rFonts w:cs="Arial"/>
          <w:bCs/>
          <w:color w:val="000000"/>
          <w:szCs w:val="22"/>
        </w:rPr>
        <w:t>Entresuela</w:t>
      </w:r>
      <w:proofErr w:type="spellEnd"/>
      <w:r w:rsidRPr="00C22F8F">
        <w:rPr>
          <w:rFonts w:cs="Arial"/>
          <w:bCs/>
          <w:color w:val="000000"/>
          <w:szCs w:val="22"/>
        </w:rPr>
        <w:t xml:space="preserve"> de EVA con amortiguación completa que proporciona estabilidad y amortiguación </w:t>
      </w:r>
    </w:p>
    <w:p w14:paraId="78A107D6" w14:textId="77777777" w:rsidR="000660BE" w:rsidRPr="00C22F8F" w:rsidRDefault="000660BE" w:rsidP="000660BE">
      <w:pPr>
        <w:pStyle w:val="Prrafodelista"/>
        <w:widowControl w:val="0"/>
        <w:numPr>
          <w:ilvl w:val="1"/>
          <w:numId w:val="35"/>
        </w:numPr>
        <w:rPr>
          <w:rFonts w:cs="Arial"/>
          <w:bCs/>
          <w:color w:val="000000"/>
          <w:szCs w:val="22"/>
        </w:rPr>
      </w:pPr>
      <w:r w:rsidRPr="00C22F8F">
        <w:rPr>
          <w:rFonts w:cs="Arial"/>
          <w:bCs/>
          <w:color w:val="000000"/>
          <w:szCs w:val="22"/>
        </w:rPr>
        <w:t xml:space="preserve">Suela exterior con tacos de goma que se adhieren a la superficie </w:t>
      </w:r>
    </w:p>
    <w:p w14:paraId="54B692C1" w14:textId="77777777" w:rsidR="000660BE" w:rsidRPr="00C22F8F" w:rsidRDefault="000660BE" w:rsidP="000660BE">
      <w:pPr>
        <w:pStyle w:val="Prrafodelista"/>
        <w:widowControl w:val="0"/>
        <w:numPr>
          <w:ilvl w:val="1"/>
          <w:numId w:val="35"/>
        </w:numPr>
        <w:rPr>
          <w:rFonts w:cs="Arial"/>
          <w:bCs/>
          <w:color w:val="000000"/>
          <w:szCs w:val="22"/>
        </w:rPr>
      </w:pPr>
      <w:r w:rsidRPr="00C22F8F">
        <w:rPr>
          <w:rFonts w:cs="Arial"/>
          <w:bCs/>
          <w:color w:val="000000"/>
          <w:szCs w:val="22"/>
        </w:rPr>
        <w:t xml:space="preserve">Construcción liviana </w:t>
      </w:r>
    </w:p>
    <w:p w14:paraId="7B28D33F" w14:textId="77777777" w:rsidR="000660BE" w:rsidRPr="00C22F8F" w:rsidRDefault="000660BE" w:rsidP="000660BE">
      <w:pPr>
        <w:pStyle w:val="Prrafodelista"/>
        <w:widowControl w:val="0"/>
        <w:numPr>
          <w:ilvl w:val="1"/>
          <w:numId w:val="35"/>
        </w:numPr>
        <w:rPr>
          <w:rFonts w:cs="Arial"/>
          <w:bCs/>
          <w:color w:val="000000"/>
          <w:szCs w:val="22"/>
        </w:rPr>
      </w:pPr>
      <w:r w:rsidRPr="00C22F8F">
        <w:rPr>
          <w:rFonts w:cs="Arial"/>
          <w:bCs/>
          <w:color w:val="000000"/>
          <w:szCs w:val="22"/>
        </w:rPr>
        <w:t xml:space="preserve">Vástago de acero que combate la fatiga. </w:t>
      </w:r>
    </w:p>
    <w:p w14:paraId="683D0F9F" w14:textId="65AB5FA5" w:rsidR="000660BE" w:rsidRPr="00C22F8F" w:rsidRDefault="000660BE" w:rsidP="000660BE">
      <w:pPr>
        <w:pStyle w:val="Prrafodelista"/>
        <w:widowControl w:val="0"/>
        <w:numPr>
          <w:ilvl w:val="1"/>
          <w:numId w:val="35"/>
        </w:numPr>
        <w:rPr>
          <w:rFonts w:cs="Arial"/>
          <w:bCs/>
          <w:color w:val="000000"/>
          <w:szCs w:val="22"/>
        </w:rPr>
      </w:pPr>
      <w:r w:rsidRPr="00C22F8F">
        <w:rPr>
          <w:rFonts w:cs="Arial"/>
          <w:bCs/>
          <w:color w:val="000000"/>
          <w:szCs w:val="22"/>
        </w:rPr>
        <w:t xml:space="preserve">Peso máximo 742 gr. (Cada unidad) por botín según Norma ASTM F2413-18 </w:t>
      </w:r>
    </w:p>
    <w:p w14:paraId="003410F1" w14:textId="77777777" w:rsidR="000660BE" w:rsidRPr="000660BE" w:rsidRDefault="000660BE" w:rsidP="000660BE">
      <w:pPr>
        <w:rPr>
          <w:lang w:val="es-BO"/>
        </w:rPr>
      </w:pPr>
    </w:p>
    <w:p w14:paraId="45813531" w14:textId="4080D849" w:rsidR="00CC696C" w:rsidRPr="007F2ECD" w:rsidRDefault="00CD2E8F" w:rsidP="007F2ECD">
      <w:pPr>
        <w:pStyle w:val="Ttulo1"/>
      </w:pPr>
      <w:bookmarkStart w:id="51" w:name="_Toc232674676"/>
      <w:r w:rsidRPr="007F2ECD">
        <w:t>CONSIDERACIONES ADMINISTRATIVAS</w:t>
      </w:r>
      <w:bookmarkEnd w:id="51"/>
    </w:p>
    <w:p w14:paraId="5024BCE5" w14:textId="77777777" w:rsidR="006C308D" w:rsidRDefault="006C308D" w:rsidP="006C308D">
      <w:bookmarkStart w:id="52" w:name="_Toc116551612"/>
      <w:bookmarkStart w:id="53" w:name="_Toc181263200"/>
      <w:bookmarkStart w:id="54" w:name="_Toc116551615"/>
      <w:bookmarkStart w:id="55" w:name="_Toc144132284"/>
      <w:bookmarkStart w:id="56" w:name="_Toc158020492"/>
      <w:r w:rsidRPr="00244874">
        <w:t>A continuación, se detallan las condiciones y normas administrativas de YPFB TS aplicables a</w:t>
      </w:r>
      <w:r>
        <w:t xml:space="preserve"> </w:t>
      </w:r>
      <w:r w:rsidRPr="00244874">
        <w:t>l</w:t>
      </w:r>
      <w:r>
        <w:t>a</w:t>
      </w:r>
      <w:r w:rsidRPr="00244874">
        <w:t xml:space="preserve"> </w:t>
      </w:r>
      <w:r>
        <w:t xml:space="preserve">entrega de los materiales </w:t>
      </w:r>
      <w:r w:rsidRPr="00244874">
        <w:t xml:space="preserve">por las cuales se debe regir el </w:t>
      </w:r>
      <w:r>
        <w:t>CONTRATISTA</w:t>
      </w:r>
      <w:r w:rsidRPr="00244874">
        <w:t>, como ser</w:t>
      </w:r>
      <w:r>
        <w:t>:</w:t>
      </w:r>
    </w:p>
    <w:p w14:paraId="35B6C75D" w14:textId="77777777" w:rsidR="00821834" w:rsidRPr="00821834" w:rsidRDefault="00821834" w:rsidP="00821834">
      <w:pPr>
        <w:keepNext/>
        <w:numPr>
          <w:ilvl w:val="1"/>
          <w:numId w:val="11"/>
        </w:numPr>
        <w:spacing w:before="120" w:after="120" w:line="240" w:lineRule="auto"/>
        <w:outlineLvl w:val="1"/>
        <w:rPr>
          <w:rFonts w:cs="Arial"/>
          <w:b/>
          <w:bCs/>
          <w:iCs/>
          <w:szCs w:val="28"/>
        </w:rPr>
      </w:pPr>
      <w:bookmarkStart w:id="57" w:name="_Toc232674677"/>
      <w:r w:rsidRPr="00821834">
        <w:rPr>
          <w:rFonts w:cs="Arial"/>
          <w:b/>
          <w:bCs/>
          <w:iCs/>
          <w:szCs w:val="28"/>
        </w:rPr>
        <w:t>Garantías</w:t>
      </w:r>
      <w:bookmarkEnd w:id="52"/>
      <w:bookmarkEnd w:id="53"/>
      <w:bookmarkEnd w:id="57"/>
    </w:p>
    <w:p w14:paraId="400B1AFE" w14:textId="3976A2B3" w:rsidR="00821834" w:rsidRPr="00821834" w:rsidRDefault="00821834" w:rsidP="00821834">
      <w:pPr>
        <w:spacing w:line="276" w:lineRule="auto"/>
        <w:rPr>
          <w:spacing w:val="3"/>
          <w:szCs w:val="22"/>
        </w:rPr>
      </w:pPr>
      <w:bookmarkStart w:id="58" w:name="_Toc116551619"/>
      <w:r w:rsidRPr="00821834">
        <w:rPr>
          <w:spacing w:val="3"/>
          <w:szCs w:val="22"/>
        </w:rPr>
        <w:t xml:space="preserve">El CONTRATISTA </w:t>
      </w:r>
      <w:r w:rsidR="00925D85">
        <w:rPr>
          <w:spacing w:val="3"/>
          <w:szCs w:val="22"/>
        </w:rPr>
        <w:t xml:space="preserve">debe especificar en su propuesta el </w:t>
      </w:r>
      <w:r w:rsidR="00FD6442">
        <w:rPr>
          <w:spacing w:val="3"/>
          <w:szCs w:val="22"/>
        </w:rPr>
        <w:t xml:space="preserve">tiempo de vida útil </w:t>
      </w:r>
      <w:r w:rsidR="00FD6442" w:rsidRPr="00FD6442">
        <w:rPr>
          <w:spacing w:val="3"/>
          <w:szCs w:val="22"/>
          <w:u w:val="single"/>
        </w:rPr>
        <w:t xml:space="preserve">del </w:t>
      </w:r>
      <w:r w:rsidRPr="00FD6442">
        <w:rPr>
          <w:spacing w:val="3"/>
          <w:szCs w:val="22"/>
          <w:u w:val="single"/>
        </w:rPr>
        <w:t>EPP</w:t>
      </w:r>
      <w:r w:rsidRPr="00821834">
        <w:rPr>
          <w:spacing w:val="3"/>
          <w:szCs w:val="22"/>
        </w:rPr>
        <w:t xml:space="preserve"> tomando en cuenta </w:t>
      </w:r>
      <w:r w:rsidR="00925D85">
        <w:rPr>
          <w:spacing w:val="3"/>
          <w:szCs w:val="22"/>
        </w:rPr>
        <w:t xml:space="preserve">la fecha de entrega de los materiales en el almacén de </w:t>
      </w:r>
      <w:r w:rsidRPr="00821834">
        <w:rPr>
          <w:spacing w:val="3"/>
          <w:szCs w:val="22"/>
        </w:rPr>
        <w:t xml:space="preserve">YPFB TS. </w:t>
      </w:r>
    </w:p>
    <w:p w14:paraId="56B843F6" w14:textId="77777777" w:rsidR="00821834" w:rsidRPr="00821834" w:rsidRDefault="00821834" w:rsidP="00821834">
      <w:pPr>
        <w:keepNext/>
        <w:numPr>
          <w:ilvl w:val="1"/>
          <w:numId w:val="11"/>
        </w:numPr>
        <w:spacing w:before="120" w:after="120" w:line="240" w:lineRule="auto"/>
        <w:outlineLvl w:val="1"/>
        <w:rPr>
          <w:rFonts w:cs="Arial"/>
          <w:b/>
          <w:bCs/>
          <w:iCs/>
          <w:szCs w:val="28"/>
        </w:rPr>
      </w:pPr>
      <w:bookmarkStart w:id="59" w:name="_Toc181263201"/>
      <w:bookmarkStart w:id="60" w:name="_Toc232674678"/>
      <w:r w:rsidRPr="00821834">
        <w:rPr>
          <w:rFonts w:cs="Arial"/>
          <w:b/>
          <w:bCs/>
          <w:iCs/>
          <w:szCs w:val="28"/>
        </w:rPr>
        <w:t>Plazo</w:t>
      </w:r>
      <w:bookmarkEnd w:id="58"/>
      <w:bookmarkEnd w:id="59"/>
      <w:bookmarkEnd w:id="60"/>
    </w:p>
    <w:p w14:paraId="70F442E3" w14:textId="2B8FF680" w:rsidR="00821834" w:rsidRPr="00821834" w:rsidRDefault="00821834" w:rsidP="00821834">
      <w:pPr>
        <w:spacing w:line="240" w:lineRule="auto"/>
      </w:pPr>
      <w:r w:rsidRPr="00821834">
        <w:t>El plazo máximo requerido para la provisión de</w:t>
      </w:r>
      <w:r w:rsidR="00925D85">
        <w:t xml:space="preserve"> </w:t>
      </w:r>
      <w:r w:rsidRPr="00821834">
        <w:t>l</w:t>
      </w:r>
      <w:r w:rsidR="00925D85">
        <w:t>os</w:t>
      </w:r>
      <w:r w:rsidRPr="00821834">
        <w:t xml:space="preserve"> equipo</w:t>
      </w:r>
      <w:r w:rsidR="00925D85">
        <w:t>s</w:t>
      </w:r>
      <w:r w:rsidRPr="00821834">
        <w:t xml:space="preserve"> es de </w:t>
      </w:r>
      <w:r w:rsidR="00114DEC">
        <w:rPr>
          <w:i/>
        </w:rPr>
        <w:t>9</w:t>
      </w:r>
      <w:r>
        <w:rPr>
          <w:i/>
        </w:rPr>
        <w:t>0</w:t>
      </w:r>
      <w:r w:rsidR="00925D85">
        <w:rPr>
          <w:i/>
        </w:rPr>
        <w:t xml:space="preserve"> días calendario, </w:t>
      </w:r>
      <w:r w:rsidR="00925D85">
        <w:t xml:space="preserve">que </w:t>
      </w:r>
      <w:r w:rsidRPr="00821834">
        <w:t xml:space="preserve">se contabilizará a partir de la emisión de la Orden </w:t>
      </w:r>
      <w:r w:rsidR="00800F9C">
        <w:t>de Compra por parte de YPFB TS.</w:t>
      </w:r>
    </w:p>
    <w:p w14:paraId="65B6F945" w14:textId="233633B9" w:rsidR="00821834" w:rsidRPr="00821834" w:rsidRDefault="008535B3" w:rsidP="00821834">
      <w:pPr>
        <w:keepNext/>
        <w:numPr>
          <w:ilvl w:val="1"/>
          <w:numId w:val="11"/>
        </w:numPr>
        <w:spacing w:before="120" w:after="120" w:line="240" w:lineRule="auto"/>
        <w:outlineLvl w:val="1"/>
        <w:rPr>
          <w:rFonts w:cs="Arial"/>
          <w:b/>
          <w:bCs/>
          <w:iCs/>
          <w:szCs w:val="28"/>
        </w:rPr>
      </w:pPr>
      <w:bookmarkStart w:id="61" w:name="_Toc181263202"/>
      <w:bookmarkStart w:id="62" w:name="_Toc232674679"/>
      <w:r>
        <w:rPr>
          <w:rFonts w:cs="Arial"/>
          <w:b/>
          <w:bCs/>
          <w:iCs/>
          <w:szCs w:val="28"/>
        </w:rPr>
        <w:t>Condición de entrega</w:t>
      </w:r>
      <w:bookmarkEnd w:id="61"/>
      <w:bookmarkEnd w:id="62"/>
    </w:p>
    <w:p w14:paraId="3576A83C" w14:textId="13D6720C" w:rsidR="00821834" w:rsidRPr="00821834" w:rsidRDefault="00821834" w:rsidP="00821834">
      <w:pPr>
        <w:spacing w:line="240" w:lineRule="auto"/>
      </w:pPr>
      <w:r w:rsidRPr="00821834">
        <w:t xml:space="preserve">Para la entrega del </w:t>
      </w:r>
      <w:r w:rsidR="005F3660">
        <w:t xml:space="preserve">material requerido </w:t>
      </w:r>
      <w:r w:rsidRPr="00821834">
        <w:t xml:space="preserve">el CONTRATISTA adjudicado deberá coordinar con anticipación la fecha y hora de recepción por parte del personal de almacenes de YPFB Transporte S.A en Santa Cruz de la Sierra. </w:t>
      </w:r>
    </w:p>
    <w:p w14:paraId="2420C2F1" w14:textId="77777777" w:rsidR="00821834" w:rsidRPr="00821834" w:rsidRDefault="00821834" w:rsidP="00821834">
      <w:pPr>
        <w:spacing w:line="240" w:lineRule="auto"/>
      </w:pPr>
    </w:p>
    <w:p w14:paraId="17E3536C" w14:textId="5159BE51" w:rsidR="00821834" w:rsidRPr="005F3660" w:rsidRDefault="00434780" w:rsidP="00821834">
      <w:pPr>
        <w:spacing w:line="240" w:lineRule="auto"/>
      </w:pPr>
      <w:r w:rsidRPr="005F3660">
        <w:t xml:space="preserve">El </w:t>
      </w:r>
      <w:r w:rsidR="005F3660" w:rsidRPr="005F3660">
        <w:t xml:space="preserve">material </w:t>
      </w:r>
      <w:r w:rsidRPr="005F3660">
        <w:t>ingresado</w:t>
      </w:r>
      <w:r w:rsidR="00821834" w:rsidRPr="005F3660">
        <w:t xml:space="preserve"> al almacén, debe recibir un control de calidad de parte de la Jefatura de Salud y Seguridad, previo a su aprobación para facturar.</w:t>
      </w:r>
    </w:p>
    <w:p w14:paraId="60BE37C7" w14:textId="77777777" w:rsidR="00434780" w:rsidRDefault="00434780" w:rsidP="00AF4D94">
      <w:pPr>
        <w:ind w:left="567"/>
      </w:pPr>
    </w:p>
    <w:p w14:paraId="56629174" w14:textId="65933054" w:rsidR="00AF4D94" w:rsidRDefault="00AF4D94" w:rsidP="00434780">
      <w:r w:rsidRPr="00F01FD4">
        <w:t xml:space="preserve">Considerar los requisitos para el ingreso a instalaciones de almacenes de </w:t>
      </w:r>
      <w:r>
        <w:t>YPFB TRANSPORTE S.A.:</w:t>
      </w:r>
    </w:p>
    <w:p w14:paraId="1E72F545" w14:textId="77777777" w:rsidR="00AF4D94" w:rsidRDefault="00AF4D94" w:rsidP="00AF4D94">
      <w:pPr>
        <w:pStyle w:val="Prrafodelista"/>
        <w:numPr>
          <w:ilvl w:val="0"/>
          <w:numId w:val="56"/>
        </w:numPr>
        <w:spacing w:line="240" w:lineRule="auto"/>
      </w:pPr>
      <w:r w:rsidRPr="0058629A">
        <w:t xml:space="preserve">YPFB TS proveerá </w:t>
      </w:r>
      <w:r>
        <w:t xml:space="preserve">al CONTRATISTA adjudicado, </w:t>
      </w:r>
      <w:r w:rsidRPr="0058629A">
        <w:t xml:space="preserve">una </w:t>
      </w:r>
      <w:r>
        <w:t>p</w:t>
      </w:r>
      <w:r w:rsidRPr="0058629A">
        <w:t>ersona de contacto en almacén</w:t>
      </w:r>
      <w:r>
        <w:t xml:space="preserve"> para coordinar la entrega de los materiales</w:t>
      </w:r>
      <w:r w:rsidRPr="0058629A">
        <w:t>.</w:t>
      </w:r>
    </w:p>
    <w:p w14:paraId="3B3821A6" w14:textId="77777777" w:rsidR="00AF4D94" w:rsidRDefault="00AF4D94" w:rsidP="00AF4D94">
      <w:pPr>
        <w:pStyle w:val="Prrafodelista"/>
        <w:numPr>
          <w:ilvl w:val="0"/>
          <w:numId w:val="56"/>
        </w:numPr>
        <w:spacing w:line="240" w:lineRule="auto"/>
      </w:pPr>
      <w:r>
        <w:t>Para la entrega de los materiales se debe tener impreso los siguientes documentos:</w:t>
      </w:r>
    </w:p>
    <w:p w14:paraId="736F9F04" w14:textId="77777777" w:rsidR="00AF4D94" w:rsidRPr="00F01FD4" w:rsidRDefault="00AF4D94" w:rsidP="00AF4D94">
      <w:pPr>
        <w:pStyle w:val="Prrafodelista"/>
        <w:numPr>
          <w:ilvl w:val="0"/>
          <w:numId w:val="57"/>
        </w:numPr>
        <w:spacing w:line="240" w:lineRule="auto"/>
      </w:pPr>
      <w:r w:rsidRPr="00F01FD4">
        <w:t>Orden de Compra firmada impresa</w:t>
      </w:r>
    </w:p>
    <w:p w14:paraId="1C3441C2" w14:textId="77777777" w:rsidR="00AF4D94" w:rsidRPr="00F01FD4" w:rsidRDefault="00AF4D94" w:rsidP="00AF4D94">
      <w:pPr>
        <w:pStyle w:val="Prrafodelista"/>
        <w:numPr>
          <w:ilvl w:val="0"/>
          <w:numId w:val="57"/>
        </w:numPr>
        <w:spacing w:line="240" w:lineRule="auto"/>
      </w:pPr>
      <w:r w:rsidRPr="00F01FD4">
        <w:t>Presentar en portería la presente programación impresa</w:t>
      </w:r>
    </w:p>
    <w:p w14:paraId="1BCB7922" w14:textId="77777777" w:rsidR="00AF4D94" w:rsidRPr="009140B8" w:rsidRDefault="00AF4D94" w:rsidP="00AF4D94">
      <w:pPr>
        <w:pStyle w:val="Prrafodelista"/>
        <w:numPr>
          <w:ilvl w:val="0"/>
          <w:numId w:val="56"/>
        </w:numPr>
        <w:spacing w:line="240" w:lineRule="auto"/>
        <w:rPr>
          <w:lang w:val="es-ES"/>
        </w:rPr>
      </w:pPr>
      <w:r w:rsidRPr="009140B8">
        <w:rPr>
          <w:lang w:val="es-ES"/>
        </w:rPr>
        <w:lastRenderedPageBreak/>
        <w:t>Equipo de seguridad: Usar el equipo de protección personal (EPP), en caso de ser necesario (Realizar trabajos manuales de descarguito o movimientos)</w:t>
      </w:r>
    </w:p>
    <w:p w14:paraId="67F2D608" w14:textId="77777777" w:rsidR="00AF4D94" w:rsidRPr="009140B8" w:rsidRDefault="00AF4D94" w:rsidP="00AF4D94">
      <w:pPr>
        <w:pStyle w:val="Prrafodelista"/>
        <w:numPr>
          <w:ilvl w:val="0"/>
          <w:numId w:val="56"/>
        </w:numPr>
        <w:spacing w:line="240" w:lineRule="auto"/>
        <w:rPr>
          <w:lang w:val="es-ES"/>
        </w:rPr>
      </w:pPr>
      <w:r w:rsidRPr="009140B8">
        <w:rPr>
          <w:lang w:val="es-ES"/>
        </w:rPr>
        <w:t>Requisitos para el uso de camión de carga o camioneta</w:t>
      </w:r>
    </w:p>
    <w:p w14:paraId="6A09D216" w14:textId="68E37127" w:rsidR="00AF4D94" w:rsidRPr="009140B8" w:rsidRDefault="00AF4D94" w:rsidP="00AF4D94">
      <w:pPr>
        <w:pStyle w:val="Prrafodelista"/>
        <w:numPr>
          <w:ilvl w:val="0"/>
          <w:numId w:val="58"/>
        </w:numPr>
        <w:spacing w:line="240" w:lineRule="auto"/>
        <w:jc w:val="left"/>
        <w:rPr>
          <w:lang w:val="es-ES"/>
        </w:rPr>
      </w:pPr>
      <w:r w:rsidRPr="009140B8">
        <w:rPr>
          <w:lang w:val="es-ES"/>
        </w:rPr>
        <w:t xml:space="preserve">Debe contar con el </w:t>
      </w:r>
      <w:proofErr w:type="spellStart"/>
      <w:r w:rsidRPr="009140B8">
        <w:rPr>
          <w:lang w:val="es-ES"/>
        </w:rPr>
        <w:t>check</w:t>
      </w:r>
      <w:proofErr w:type="spellEnd"/>
      <w:r w:rsidRPr="009140B8">
        <w:rPr>
          <w:lang w:val="es-ES"/>
        </w:rPr>
        <w:t xml:space="preserve"> list aprobado por personal dependien</w:t>
      </w:r>
      <w:r w:rsidR="009C6980" w:rsidRPr="009140B8">
        <w:rPr>
          <w:lang w:val="es-ES"/>
        </w:rPr>
        <w:t>t</w:t>
      </w:r>
      <w:r w:rsidRPr="009140B8">
        <w:rPr>
          <w:lang w:val="es-ES"/>
        </w:rPr>
        <w:t>e de la Jefatura de Salud y Seguridad de YPFB TRANSPORTE S.A.</w:t>
      </w:r>
    </w:p>
    <w:p w14:paraId="15CD8663" w14:textId="77777777" w:rsidR="00AF4D94" w:rsidRPr="009140B8" w:rsidRDefault="00AF4D94" w:rsidP="00AF4D94">
      <w:pPr>
        <w:pStyle w:val="Prrafodelista"/>
        <w:numPr>
          <w:ilvl w:val="0"/>
          <w:numId w:val="56"/>
        </w:numPr>
        <w:spacing w:line="240" w:lineRule="auto"/>
        <w:rPr>
          <w:lang w:val="es-ES"/>
        </w:rPr>
      </w:pPr>
      <w:r w:rsidRPr="009140B8">
        <w:rPr>
          <w:lang w:val="es-ES"/>
        </w:rPr>
        <w:t>Requisitos para que el uso de grúa o camión grúa según necesidad:</w:t>
      </w:r>
    </w:p>
    <w:p w14:paraId="08A94921" w14:textId="77777777" w:rsidR="00AF4D94" w:rsidRPr="009140B8" w:rsidRDefault="00AF4D94" w:rsidP="00AF4D94">
      <w:pPr>
        <w:numPr>
          <w:ilvl w:val="0"/>
          <w:numId w:val="55"/>
        </w:numPr>
        <w:spacing w:line="240" w:lineRule="auto"/>
        <w:jc w:val="left"/>
      </w:pPr>
      <w:r w:rsidRPr="009140B8">
        <w:t>Certificado vigente de la grúa</w:t>
      </w:r>
    </w:p>
    <w:p w14:paraId="61671D33" w14:textId="77777777" w:rsidR="00AF4D94" w:rsidRPr="009140B8" w:rsidRDefault="00AF4D94" w:rsidP="00AF4D94">
      <w:pPr>
        <w:numPr>
          <w:ilvl w:val="0"/>
          <w:numId w:val="55"/>
        </w:numPr>
        <w:spacing w:line="240" w:lineRule="auto"/>
        <w:jc w:val="left"/>
      </w:pPr>
      <w:r w:rsidRPr="009140B8">
        <w:t>Certificado vigente del operador de la grúa</w:t>
      </w:r>
    </w:p>
    <w:p w14:paraId="4BD81FCB" w14:textId="77777777" w:rsidR="00AF4D94" w:rsidRPr="009140B8" w:rsidRDefault="00AF4D94" w:rsidP="00AF4D94">
      <w:pPr>
        <w:numPr>
          <w:ilvl w:val="0"/>
          <w:numId w:val="55"/>
        </w:numPr>
        <w:spacing w:line="240" w:lineRule="auto"/>
        <w:jc w:val="left"/>
      </w:pPr>
      <w:r w:rsidRPr="009140B8">
        <w:t xml:space="preserve">Certificados vigentes de los elementos de </w:t>
      </w:r>
      <w:proofErr w:type="spellStart"/>
      <w:r w:rsidRPr="009140B8">
        <w:t>izaje</w:t>
      </w:r>
      <w:proofErr w:type="spellEnd"/>
    </w:p>
    <w:p w14:paraId="49EA22F0" w14:textId="3E653B62" w:rsidR="00AF4D94" w:rsidRPr="009140B8" w:rsidRDefault="00AF4D94" w:rsidP="00E43382">
      <w:pPr>
        <w:spacing w:line="240" w:lineRule="auto"/>
        <w:ind w:left="1344"/>
      </w:pPr>
      <w:r w:rsidRPr="009140B8">
        <w:t xml:space="preserve">Debe contar con el </w:t>
      </w:r>
      <w:proofErr w:type="spellStart"/>
      <w:r w:rsidRPr="009140B8">
        <w:t>check</w:t>
      </w:r>
      <w:proofErr w:type="spellEnd"/>
      <w:r w:rsidRPr="009140B8">
        <w:t xml:space="preserve"> list aprobado por personal dependien</w:t>
      </w:r>
      <w:r w:rsidR="009C6980" w:rsidRPr="009140B8">
        <w:t>t</w:t>
      </w:r>
      <w:r w:rsidRPr="009140B8">
        <w:t>e de la Jefatura de Salud y Seguridad de YPFB TRANSPORTE S.A.</w:t>
      </w:r>
    </w:p>
    <w:p w14:paraId="40EAABFF" w14:textId="77777777" w:rsidR="00AF4D94" w:rsidRDefault="00AF4D94" w:rsidP="00E43382">
      <w:pPr>
        <w:spacing w:line="240" w:lineRule="auto"/>
        <w:ind w:left="360" w:hanging="360"/>
      </w:pPr>
    </w:p>
    <w:p w14:paraId="09E41764" w14:textId="1D076CEE" w:rsidR="00AF4D94" w:rsidRPr="00F01FD4" w:rsidRDefault="00AF4D94" w:rsidP="00E43382">
      <w:pPr>
        <w:spacing w:line="240" w:lineRule="auto"/>
        <w:ind w:left="360" w:hanging="360"/>
      </w:pPr>
      <w:r w:rsidRPr="00F01FD4">
        <w:t>La recepción del material se hará de acuerdo a las condiciones de entrega descritas en la OC Ej.:</w:t>
      </w:r>
    </w:p>
    <w:p w14:paraId="0E6207F6" w14:textId="77777777" w:rsidR="00AF4D94" w:rsidRPr="009140B8" w:rsidRDefault="00AF4D94" w:rsidP="00AF4D94">
      <w:pPr>
        <w:numPr>
          <w:ilvl w:val="0"/>
          <w:numId w:val="55"/>
        </w:numPr>
        <w:spacing w:line="240" w:lineRule="auto"/>
        <w:jc w:val="left"/>
      </w:pPr>
      <w:r w:rsidRPr="009140B8">
        <w:t xml:space="preserve">Codificación de material: (Todo material deberá ser etiquetado o marcado de forma durable e "individualmente"), según indica la OC y la empresa, a continuación, </w:t>
      </w:r>
      <w:r w:rsidRPr="009140B8">
        <w:rPr>
          <w:b/>
        </w:rPr>
        <w:t>algunos ejemplos:</w:t>
      </w:r>
    </w:p>
    <w:p w14:paraId="61D8176C" w14:textId="77777777" w:rsidR="00AF4D94" w:rsidRDefault="00AF4D94" w:rsidP="00AF4D94">
      <w:pPr>
        <w:rPr>
          <w:rFonts w:ascii="Century Gothic" w:hAnsi="Century Gothic"/>
          <w:color w:val="000000"/>
          <w:szCs w:val="22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13"/>
        <w:gridCol w:w="1256"/>
        <w:gridCol w:w="1375"/>
        <w:gridCol w:w="1884"/>
        <w:gridCol w:w="1375"/>
        <w:gridCol w:w="1256"/>
      </w:tblGrid>
      <w:tr w:rsidR="00AF4D94" w:rsidRPr="00FC4199" w14:paraId="14E54F46" w14:textId="77777777" w:rsidTr="00E43382">
        <w:trPr>
          <w:trHeight w:val="50"/>
          <w:jc w:val="right"/>
        </w:trPr>
        <w:tc>
          <w:tcPr>
            <w:tcW w:w="0" w:type="auto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14:paraId="3A0766C6" w14:textId="77777777" w:rsidR="00AF4D94" w:rsidRPr="00F01FD4" w:rsidRDefault="00AF4D94" w:rsidP="00E43382">
            <w:pPr>
              <w:jc w:val="center"/>
              <w:rPr>
                <w:rFonts w:ascii="Calibri" w:hAnsi="Calibri" w:cs="Calibri"/>
                <w:b/>
                <w:bCs/>
                <w:color w:val="000000"/>
                <w:szCs w:val="28"/>
              </w:rPr>
            </w:pPr>
            <w:r w:rsidRPr="00F01FD4">
              <w:rPr>
                <w:rFonts w:ascii="Calibri" w:hAnsi="Calibri" w:cs="Calibri"/>
                <w:b/>
                <w:bCs/>
                <w:color w:val="000000"/>
                <w:szCs w:val="28"/>
              </w:rPr>
              <w:t>Ítems con código</w:t>
            </w:r>
          </w:p>
        </w:tc>
        <w:tc>
          <w:tcPr>
            <w:tcW w:w="0" w:type="auto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14:paraId="48FE79EB" w14:textId="77777777" w:rsidR="00AF4D94" w:rsidRPr="00F01FD4" w:rsidRDefault="00AF4D94" w:rsidP="00E43382">
            <w:pPr>
              <w:jc w:val="center"/>
              <w:rPr>
                <w:rFonts w:ascii="Calibri" w:hAnsi="Calibri" w:cs="Calibri"/>
                <w:b/>
                <w:bCs/>
                <w:color w:val="000000"/>
                <w:szCs w:val="28"/>
              </w:rPr>
            </w:pPr>
            <w:r w:rsidRPr="00F01FD4">
              <w:rPr>
                <w:rFonts w:ascii="Calibri" w:hAnsi="Calibri" w:cs="Calibri"/>
                <w:b/>
                <w:bCs/>
                <w:color w:val="000000"/>
                <w:szCs w:val="28"/>
              </w:rPr>
              <w:t>Línea Blanca</w:t>
            </w:r>
          </w:p>
        </w:tc>
        <w:tc>
          <w:tcPr>
            <w:tcW w:w="0" w:type="auto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14:paraId="65980ADB" w14:textId="77777777" w:rsidR="00AF4D94" w:rsidRPr="00F01FD4" w:rsidRDefault="00AF4D94" w:rsidP="00E43382">
            <w:pPr>
              <w:jc w:val="center"/>
              <w:rPr>
                <w:rFonts w:ascii="Calibri" w:hAnsi="Calibri" w:cs="Calibri"/>
                <w:b/>
                <w:bCs/>
                <w:color w:val="000000"/>
                <w:szCs w:val="28"/>
              </w:rPr>
            </w:pPr>
            <w:r w:rsidRPr="00F01FD4">
              <w:rPr>
                <w:rFonts w:ascii="Calibri" w:hAnsi="Calibri" w:cs="Calibri"/>
                <w:b/>
                <w:bCs/>
                <w:color w:val="000000"/>
                <w:szCs w:val="28"/>
              </w:rPr>
              <w:t>Muebles</w:t>
            </w:r>
          </w:p>
        </w:tc>
      </w:tr>
      <w:tr w:rsidR="00AF4D94" w:rsidRPr="00FC4199" w14:paraId="07219133" w14:textId="77777777" w:rsidTr="00E43382">
        <w:trPr>
          <w:trHeight w:val="50"/>
          <w:jc w:val="right"/>
        </w:trPr>
        <w:tc>
          <w:tcPr>
            <w:tcW w:w="0" w:type="auto"/>
            <w:gridSpan w:val="2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14:paraId="3C1EF07E" w14:textId="77777777" w:rsidR="00AF4D94" w:rsidRPr="00F01FD4" w:rsidRDefault="00AF4D94" w:rsidP="00E43382">
            <w:pPr>
              <w:jc w:val="center"/>
              <w:rPr>
                <w:rFonts w:ascii="Calibri" w:hAnsi="Calibri" w:cs="Calibri"/>
                <w:b/>
                <w:bCs/>
                <w:color w:val="000000"/>
                <w:szCs w:val="28"/>
              </w:rPr>
            </w:pPr>
            <w:r w:rsidRPr="00F01FD4">
              <w:rPr>
                <w:rFonts w:ascii="Calibri" w:hAnsi="Calibri" w:cs="Calibri"/>
                <w:b/>
                <w:bCs/>
                <w:color w:val="000000"/>
                <w:szCs w:val="28"/>
              </w:rPr>
              <w:t xml:space="preserve">Nombre de la empresa </w:t>
            </w:r>
          </w:p>
        </w:tc>
        <w:tc>
          <w:tcPr>
            <w:tcW w:w="0" w:type="auto"/>
            <w:gridSpan w:val="2"/>
            <w:tcBorders>
              <w:top w:val="nil"/>
              <w:left w:val="nil"/>
              <w:bottom w:val="single" w:sz="12" w:space="0" w:color="auto"/>
              <w:right w:val="single" w:sz="12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14:paraId="09FCF73B" w14:textId="77777777" w:rsidR="00AF4D94" w:rsidRPr="00F01FD4" w:rsidRDefault="00AF4D94" w:rsidP="00E43382">
            <w:pPr>
              <w:jc w:val="center"/>
              <w:rPr>
                <w:rFonts w:ascii="Calibri" w:hAnsi="Calibri" w:cs="Calibri"/>
                <w:b/>
                <w:bCs/>
                <w:color w:val="000000"/>
                <w:szCs w:val="28"/>
              </w:rPr>
            </w:pPr>
            <w:r w:rsidRPr="00F01FD4">
              <w:rPr>
                <w:rFonts w:ascii="Calibri" w:hAnsi="Calibri" w:cs="Calibri"/>
                <w:b/>
                <w:bCs/>
                <w:color w:val="000000"/>
                <w:szCs w:val="28"/>
              </w:rPr>
              <w:t xml:space="preserve">Nombre de la empresa </w:t>
            </w:r>
          </w:p>
        </w:tc>
        <w:tc>
          <w:tcPr>
            <w:tcW w:w="0" w:type="auto"/>
            <w:gridSpan w:val="2"/>
            <w:tcBorders>
              <w:top w:val="nil"/>
              <w:left w:val="nil"/>
              <w:bottom w:val="single" w:sz="12" w:space="0" w:color="auto"/>
              <w:right w:val="single" w:sz="12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14:paraId="48A543A9" w14:textId="77777777" w:rsidR="00AF4D94" w:rsidRPr="00F01FD4" w:rsidRDefault="00AF4D94" w:rsidP="00E43382">
            <w:pPr>
              <w:jc w:val="center"/>
              <w:rPr>
                <w:rFonts w:ascii="Calibri" w:hAnsi="Calibri" w:cs="Calibri"/>
                <w:b/>
                <w:bCs/>
                <w:color w:val="000000"/>
                <w:szCs w:val="28"/>
              </w:rPr>
            </w:pPr>
            <w:r w:rsidRPr="00F01FD4">
              <w:rPr>
                <w:rFonts w:ascii="Calibri" w:hAnsi="Calibri" w:cs="Calibri"/>
                <w:b/>
                <w:bCs/>
                <w:color w:val="000000"/>
                <w:szCs w:val="28"/>
              </w:rPr>
              <w:t xml:space="preserve">Nombre de la empresa </w:t>
            </w:r>
          </w:p>
        </w:tc>
      </w:tr>
      <w:tr w:rsidR="00AF4D94" w:rsidRPr="00FC4199" w14:paraId="3B166606" w14:textId="77777777" w:rsidTr="00E43382">
        <w:trPr>
          <w:trHeight w:val="50"/>
          <w:jc w:val="right"/>
        </w:trPr>
        <w:tc>
          <w:tcPr>
            <w:tcW w:w="0" w:type="auto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14:paraId="2DCC0D19" w14:textId="77777777" w:rsidR="00AF4D94" w:rsidRPr="00F01FD4" w:rsidRDefault="00AF4D94" w:rsidP="00E43382">
            <w:pPr>
              <w:rPr>
                <w:rFonts w:ascii="Calibri" w:hAnsi="Calibri" w:cs="Calibri"/>
                <w:b/>
                <w:bCs/>
                <w:color w:val="000000"/>
                <w:szCs w:val="28"/>
              </w:rPr>
            </w:pPr>
            <w:r w:rsidRPr="00F01FD4">
              <w:rPr>
                <w:rFonts w:ascii="Calibri" w:hAnsi="Calibri" w:cs="Calibri"/>
                <w:b/>
                <w:bCs/>
                <w:color w:val="000000"/>
                <w:szCs w:val="28"/>
              </w:rPr>
              <w:t>OC</w:t>
            </w:r>
          </w:p>
        </w:tc>
        <w:tc>
          <w:tcPr>
            <w:tcW w:w="0" w:type="auto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14:paraId="081F3B12" w14:textId="77777777" w:rsidR="00AF4D94" w:rsidRPr="00F01FD4" w:rsidRDefault="00AF4D94" w:rsidP="00E43382">
            <w:pPr>
              <w:rPr>
                <w:rFonts w:ascii="Calibri" w:hAnsi="Calibri" w:cs="Calibri"/>
                <w:color w:val="000000"/>
                <w:szCs w:val="28"/>
              </w:rPr>
            </w:pPr>
            <w:r w:rsidRPr="00F01FD4">
              <w:rPr>
                <w:rFonts w:ascii="Calibri" w:hAnsi="Calibri" w:cs="Calibri"/>
                <w:color w:val="000000"/>
                <w:szCs w:val="28"/>
              </w:rPr>
              <w:t>1010002518</w:t>
            </w:r>
          </w:p>
        </w:tc>
        <w:tc>
          <w:tcPr>
            <w:tcW w:w="0" w:type="auto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14:paraId="3129E3DA" w14:textId="77777777" w:rsidR="00AF4D94" w:rsidRPr="00F01FD4" w:rsidRDefault="00AF4D94" w:rsidP="00E43382">
            <w:pPr>
              <w:rPr>
                <w:rFonts w:ascii="Calibri" w:hAnsi="Calibri" w:cs="Calibri"/>
                <w:b/>
                <w:bCs/>
                <w:color w:val="000000"/>
                <w:szCs w:val="28"/>
              </w:rPr>
            </w:pPr>
            <w:r w:rsidRPr="00F01FD4">
              <w:rPr>
                <w:rFonts w:ascii="Calibri" w:hAnsi="Calibri" w:cs="Calibri"/>
                <w:b/>
                <w:bCs/>
                <w:color w:val="000000"/>
                <w:szCs w:val="28"/>
              </w:rPr>
              <w:t>OC</w:t>
            </w:r>
          </w:p>
        </w:tc>
        <w:tc>
          <w:tcPr>
            <w:tcW w:w="0" w:type="auto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14:paraId="2F16F285" w14:textId="77777777" w:rsidR="00AF4D94" w:rsidRPr="00F01FD4" w:rsidRDefault="00AF4D94" w:rsidP="00E43382">
            <w:pPr>
              <w:rPr>
                <w:rFonts w:ascii="Calibri" w:hAnsi="Calibri" w:cs="Calibri"/>
                <w:color w:val="000000"/>
                <w:szCs w:val="28"/>
              </w:rPr>
            </w:pPr>
            <w:r w:rsidRPr="00F01FD4">
              <w:rPr>
                <w:rFonts w:ascii="Calibri" w:hAnsi="Calibri" w:cs="Calibri"/>
                <w:color w:val="000000"/>
                <w:szCs w:val="28"/>
              </w:rPr>
              <w:t>1010002324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14:paraId="1E62A75E" w14:textId="77777777" w:rsidR="00AF4D94" w:rsidRPr="00F01FD4" w:rsidRDefault="00AF4D94" w:rsidP="00E43382">
            <w:pPr>
              <w:rPr>
                <w:rFonts w:ascii="Calibri" w:hAnsi="Calibri" w:cs="Calibri"/>
                <w:b/>
                <w:bCs/>
                <w:color w:val="000000"/>
                <w:szCs w:val="28"/>
              </w:rPr>
            </w:pPr>
            <w:r w:rsidRPr="00F01FD4">
              <w:rPr>
                <w:rFonts w:ascii="Calibri" w:hAnsi="Calibri" w:cs="Calibri"/>
                <w:b/>
                <w:bCs/>
                <w:color w:val="000000"/>
                <w:szCs w:val="28"/>
              </w:rPr>
              <w:t>OC</w:t>
            </w:r>
          </w:p>
        </w:tc>
        <w:tc>
          <w:tcPr>
            <w:tcW w:w="0" w:type="auto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14:paraId="49BB8CD3" w14:textId="77777777" w:rsidR="00AF4D94" w:rsidRPr="00F01FD4" w:rsidRDefault="00AF4D94" w:rsidP="00E43382">
            <w:pPr>
              <w:rPr>
                <w:rFonts w:ascii="Calibri" w:hAnsi="Calibri" w:cs="Calibri"/>
                <w:color w:val="000000"/>
                <w:szCs w:val="28"/>
              </w:rPr>
            </w:pPr>
            <w:r w:rsidRPr="00F01FD4">
              <w:rPr>
                <w:rFonts w:ascii="Calibri" w:hAnsi="Calibri" w:cs="Calibri"/>
                <w:color w:val="000000"/>
                <w:szCs w:val="28"/>
              </w:rPr>
              <w:t>1010002281</w:t>
            </w:r>
          </w:p>
        </w:tc>
      </w:tr>
      <w:tr w:rsidR="00AF4D94" w:rsidRPr="00FC4199" w14:paraId="5E9D0A2E" w14:textId="77777777" w:rsidTr="00E43382">
        <w:trPr>
          <w:trHeight w:val="50"/>
          <w:jc w:val="right"/>
        </w:trPr>
        <w:tc>
          <w:tcPr>
            <w:tcW w:w="0" w:type="auto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14:paraId="6554D92E" w14:textId="77777777" w:rsidR="00AF4D94" w:rsidRPr="00F01FD4" w:rsidRDefault="00AF4D94" w:rsidP="00E43382">
            <w:pPr>
              <w:rPr>
                <w:rFonts w:ascii="Calibri" w:hAnsi="Calibri" w:cs="Calibri"/>
                <w:b/>
                <w:bCs/>
                <w:color w:val="000000"/>
                <w:szCs w:val="28"/>
              </w:rPr>
            </w:pPr>
            <w:r w:rsidRPr="00F01FD4">
              <w:rPr>
                <w:rFonts w:ascii="Calibri" w:hAnsi="Calibri" w:cs="Calibri"/>
                <w:b/>
                <w:bCs/>
                <w:color w:val="000000"/>
                <w:szCs w:val="28"/>
              </w:rPr>
              <w:t xml:space="preserve">ITEM </w:t>
            </w:r>
          </w:p>
        </w:tc>
        <w:tc>
          <w:tcPr>
            <w:tcW w:w="0" w:type="auto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14:paraId="031CB439" w14:textId="77777777" w:rsidR="00AF4D94" w:rsidRPr="00F01FD4" w:rsidRDefault="00AF4D94" w:rsidP="00E43382">
            <w:pPr>
              <w:rPr>
                <w:rFonts w:ascii="Calibri" w:hAnsi="Calibri" w:cs="Calibri"/>
                <w:color w:val="000000"/>
                <w:szCs w:val="28"/>
              </w:rPr>
            </w:pPr>
            <w:r w:rsidRPr="00F01FD4">
              <w:rPr>
                <w:rFonts w:ascii="Calibri" w:hAnsi="Calibri" w:cs="Calibri"/>
                <w:color w:val="000000"/>
                <w:szCs w:val="28"/>
              </w:rPr>
              <w:t>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14:paraId="7F3AA181" w14:textId="77777777" w:rsidR="00AF4D94" w:rsidRPr="00F01FD4" w:rsidRDefault="00AF4D94" w:rsidP="00E43382">
            <w:pPr>
              <w:rPr>
                <w:rFonts w:ascii="Calibri" w:hAnsi="Calibri" w:cs="Calibri"/>
                <w:b/>
                <w:bCs/>
                <w:color w:val="000000"/>
                <w:szCs w:val="28"/>
              </w:rPr>
            </w:pPr>
            <w:r w:rsidRPr="00F01FD4">
              <w:rPr>
                <w:rFonts w:ascii="Calibri" w:hAnsi="Calibri" w:cs="Calibri"/>
                <w:b/>
                <w:bCs/>
                <w:color w:val="000000"/>
                <w:szCs w:val="28"/>
              </w:rPr>
              <w:t xml:space="preserve">ITEM </w:t>
            </w:r>
          </w:p>
        </w:tc>
        <w:tc>
          <w:tcPr>
            <w:tcW w:w="0" w:type="auto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14:paraId="0752D7EB" w14:textId="77777777" w:rsidR="00AF4D94" w:rsidRPr="00F01FD4" w:rsidRDefault="00AF4D94" w:rsidP="00E43382">
            <w:pPr>
              <w:rPr>
                <w:rFonts w:ascii="Calibri" w:hAnsi="Calibri" w:cs="Calibri"/>
                <w:color w:val="000000"/>
                <w:szCs w:val="28"/>
              </w:rPr>
            </w:pPr>
            <w:r w:rsidRPr="00F01FD4">
              <w:rPr>
                <w:rFonts w:ascii="Calibri" w:hAnsi="Calibri" w:cs="Calibri"/>
                <w:color w:val="000000"/>
                <w:szCs w:val="28"/>
              </w:rPr>
              <w:t>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14:paraId="1031F4C4" w14:textId="77777777" w:rsidR="00AF4D94" w:rsidRPr="00F01FD4" w:rsidRDefault="00AF4D94" w:rsidP="00E43382">
            <w:pPr>
              <w:rPr>
                <w:rFonts w:ascii="Calibri" w:hAnsi="Calibri" w:cs="Calibri"/>
                <w:b/>
                <w:bCs/>
                <w:color w:val="000000"/>
                <w:szCs w:val="28"/>
              </w:rPr>
            </w:pPr>
            <w:r w:rsidRPr="00F01FD4">
              <w:rPr>
                <w:rFonts w:ascii="Calibri" w:hAnsi="Calibri" w:cs="Calibri"/>
                <w:b/>
                <w:bCs/>
                <w:color w:val="000000"/>
                <w:szCs w:val="28"/>
              </w:rPr>
              <w:t xml:space="preserve">ITEM </w:t>
            </w:r>
          </w:p>
        </w:tc>
        <w:tc>
          <w:tcPr>
            <w:tcW w:w="0" w:type="auto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14:paraId="6787C4FD" w14:textId="77777777" w:rsidR="00AF4D94" w:rsidRPr="00F01FD4" w:rsidRDefault="00AF4D94" w:rsidP="00E43382">
            <w:pPr>
              <w:rPr>
                <w:rFonts w:ascii="Calibri" w:hAnsi="Calibri" w:cs="Calibri"/>
                <w:color w:val="000000"/>
                <w:szCs w:val="28"/>
              </w:rPr>
            </w:pPr>
            <w:r w:rsidRPr="00F01FD4">
              <w:rPr>
                <w:rFonts w:ascii="Calibri" w:hAnsi="Calibri" w:cs="Calibri"/>
                <w:color w:val="000000"/>
                <w:szCs w:val="28"/>
              </w:rPr>
              <w:t>10</w:t>
            </w:r>
          </w:p>
        </w:tc>
      </w:tr>
      <w:tr w:rsidR="00AF4D94" w:rsidRPr="00FC4199" w14:paraId="4E54EB50" w14:textId="77777777" w:rsidTr="00E43382">
        <w:trPr>
          <w:trHeight w:val="50"/>
          <w:jc w:val="right"/>
        </w:trPr>
        <w:tc>
          <w:tcPr>
            <w:tcW w:w="0" w:type="auto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14:paraId="499C729B" w14:textId="77777777" w:rsidR="00AF4D94" w:rsidRPr="00F01FD4" w:rsidRDefault="00AF4D94" w:rsidP="00E43382">
            <w:pPr>
              <w:rPr>
                <w:rFonts w:ascii="Calibri" w:hAnsi="Calibri" w:cs="Calibri"/>
                <w:b/>
                <w:bCs/>
                <w:color w:val="000000"/>
                <w:szCs w:val="28"/>
              </w:rPr>
            </w:pPr>
            <w:r w:rsidRPr="00F01FD4">
              <w:rPr>
                <w:rFonts w:ascii="Calibri" w:hAnsi="Calibri" w:cs="Calibri"/>
                <w:b/>
                <w:bCs/>
                <w:color w:val="000000"/>
                <w:szCs w:val="28"/>
              </w:rPr>
              <w:t>CÓDIGO</w:t>
            </w:r>
          </w:p>
        </w:tc>
        <w:tc>
          <w:tcPr>
            <w:tcW w:w="0" w:type="auto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14:paraId="11E593BB" w14:textId="77777777" w:rsidR="00AF4D94" w:rsidRPr="00F01FD4" w:rsidRDefault="00AF4D94" w:rsidP="00E43382">
            <w:pPr>
              <w:rPr>
                <w:rFonts w:ascii="Calibri" w:hAnsi="Calibri" w:cs="Calibri"/>
                <w:color w:val="000000"/>
                <w:szCs w:val="28"/>
              </w:rPr>
            </w:pPr>
            <w:r w:rsidRPr="00F01FD4">
              <w:rPr>
                <w:rFonts w:ascii="Calibri" w:hAnsi="Calibri" w:cs="Calibri"/>
                <w:color w:val="000000"/>
                <w:szCs w:val="28"/>
              </w:rPr>
              <w:t>11009305</w:t>
            </w:r>
          </w:p>
        </w:tc>
        <w:tc>
          <w:tcPr>
            <w:tcW w:w="0" w:type="auto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14:paraId="2F61243B" w14:textId="77777777" w:rsidR="00AF4D94" w:rsidRPr="00F01FD4" w:rsidRDefault="00AF4D94" w:rsidP="00E43382">
            <w:pPr>
              <w:rPr>
                <w:rFonts w:ascii="Calibri" w:hAnsi="Calibri" w:cs="Calibri"/>
                <w:b/>
                <w:bCs/>
                <w:color w:val="000000"/>
                <w:szCs w:val="28"/>
              </w:rPr>
            </w:pPr>
            <w:r w:rsidRPr="00F01FD4">
              <w:rPr>
                <w:rFonts w:ascii="Calibri" w:hAnsi="Calibri" w:cs="Calibri"/>
                <w:b/>
                <w:bCs/>
                <w:color w:val="000000"/>
                <w:szCs w:val="28"/>
              </w:rPr>
              <w:t>CÓDIGO</w:t>
            </w:r>
          </w:p>
        </w:tc>
        <w:tc>
          <w:tcPr>
            <w:tcW w:w="0" w:type="auto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14:paraId="3CB7C739" w14:textId="77777777" w:rsidR="00AF4D94" w:rsidRPr="00F01FD4" w:rsidRDefault="00AF4D94" w:rsidP="00E43382">
            <w:pPr>
              <w:rPr>
                <w:rFonts w:ascii="Calibri" w:hAnsi="Calibri" w:cs="Calibri"/>
                <w:color w:val="000000"/>
                <w:szCs w:val="28"/>
              </w:rPr>
            </w:pPr>
            <w:r w:rsidRPr="00F01FD4">
              <w:rPr>
                <w:rFonts w:ascii="Calibri" w:hAnsi="Calibri" w:cs="Calibri"/>
                <w:color w:val="000000"/>
                <w:szCs w:val="28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14:paraId="71629CBD" w14:textId="77777777" w:rsidR="00AF4D94" w:rsidRPr="00F01FD4" w:rsidRDefault="00AF4D94" w:rsidP="00E43382">
            <w:pPr>
              <w:rPr>
                <w:rFonts w:ascii="Calibri" w:hAnsi="Calibri" w:cs="Calibri"/>
                <w:b/>
                <w:bCs/>
                <w:color w:val="000000"/>
                <w:szCs w:val="28"/>
              </w:rPr>
            </w:pPr>
            <w:r w:rsidRPr="00F01FD4">
              <w:rPr>
                <w:rFonts w:ascii="Calibri" w:hAnsi="Calibri" w:cs="Calibri"/>
                <w:b/>
                <w:bCs/>
                <w:color w:val="000000"/>
                <w:szCs w:val="28"/>
              </w:rPr>
              <w:t>CÓDIGO</w:t>
            </w:r>
          </w:p>
        </w:tc>
        <w:tc>
          <w:tcPr>
            <w:tcW w:w="0" w:type="auto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14:paraId="6F23DFFD" w14:textId="77777777" w:rsidR="00AF4D94" w:rsidRPr="00F01FD4" w:rsidRDefault="00AF4D94" w:rsidP="00E43382">
            <w:pPr>
              <w:rPr>
                <w:rFonts w:ascii="Calibri" w:hAnsi="Calibri" w:cs="Calibri"/>
                <w:color w:val="000000"/>
                <w:szCs w:val="28"/>
              </w:rPr>
            </w:pPr>
            <w:r w:rsidRPr="00F01FD4">
              <w:rPr>
                <w:rFonts w:ascii="Calibri" w:hAnsi="Calibri" w:cs="Calibri"/>
                <w:color w:val="000000"/>
                <w:szCs w:val="28"/>
              </w:rPr>
              <w:t> </w:t>
            </w:r>
          </w:p>
        </w:tc>
      </w:tr>
      <w:tr w:rsidR="00AF4D94" w:rsidRPr="00FC4199" w14:paraId="4DF37D70" w14:textId="77777777" w:rsidTr="00E43382">
        <w:trPr>
          <w:trHeight w:val="98"/>
          <w:jc w:val="right"/>
        </w:trPr>
        <w:tc>
          <w:tcPr>
            <w:tcW w:w="0" w:type="auto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2AD44663" w14:textId="77777777" w:rsidR="00AF4D94" w:rsidRPr="00F01FD4" w:rsidRDefault="00AF4D94" w:rsidP="00E43382">
            <w:pPr>
              <w:jc w:val="center"/>
              <w:rPr>
                <w:rFonts w:ascii="Calibri" w:hAnsi="Calibri" w:cs="Calibri"/>
                <w:b/>
                <w:bCs/>
                <w:color w:val="000000"/>
                <w:szCs w:val="28"/>
              </w:rPr>
            </w:pPr>
            <w:r w:rsidRPr="00F01FD4">
              <w:rPr>
                <w:rFonts w:ascii="Calibri" w:hAnsi="Calibri" w:cs="Calibri"/>
                <w:b/>
                <w:bCs/>
                <w:color w:val="000000"/>
                <w:szCs w:val="28"/>
              </w:rPr>
              <w:t>CANTIDAD</w:t>
            </w:r>
          </w:p>
        </w:tc>
        <w:tc>
          <w:tcPr>
            <w:tcW w:w="0" w:type="auto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2C9D1424" w14:textId="77777777" w:rsidR="00AF4D94" w:rsidRPr="00F01FD4" w:rsidRDefault="00AF4D94" w:rsidP="00E43382">
            <w:pPr>
              <w:jc w:val="center"/>
              <w:rPr>
                <w:rFonts w:ascii="Calibri" w:hAnsi="Calibri" w:cs="Calibri"/>
                <w:color w:val="000000"/>
                <w:szCs w:val="28"/>
              </w:rPr>
            </w:pPr>
            <w:r w:rsidRPr="00F01FD4">
              <w:rPr>
                <w:rFonts w:ascii="Calibri" w:hAnsi="Calibri" w:cs="Calibri"/>
                <w:color w:val="000000"/>
                <w:szCs w:val="28"/>
              </w:rPr>
              <w:t>1 UN</w:t>
            </w:r>
          </w:p>
        </w:tc>
        <w:tc>
          <w:tcPr>
            <w:tcW w:w="0" w:type="auto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211A6A31" w14:textId="77777777" w:rsidR="00AF4D94" w:rsidRPr="00F01FD4" w:rsidRDefault="00AF4D94" w:rsidP="00E43382">
            <w:pPr>
              <w:jc w:val="center"/>
              <w:rPr>
                <w:rFonts w:ascii="Calibri" w:hAnsi="Calibri" w:cs="Calibri"/>
                <w:b/>
                <w:bCs/>
                <w:color w:val="000000"/>
                <w:szCs w:val="28"/>
              </w:rPr>
            </w:pPr>
            <w:r w:rsidRPr="00F01FD4">
              <w:rPr>
                <w:rFonts w:ascii="Calibri" w:hAnsi="Calibri" w:cs="Calibri"/>
                <w:b/>
                <w:bCs/>
                <w:color w:val="000000"/>
                <w:szCs w:val="28"/>
              </w:rPr>
              <w:t>DESCRIPCIÓN</w:t>
            </w:r>
          </w:p>
        </w:tc>
        <w:tc>
          <w:tcPr>
            <w:tcW w:w="0" w:type="auto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0D68ADB9" w14:textId="77777777" w:rsidR="00AF4D94" w:rsidRDefault="00AF4D94" w:rsidP="00E43382">
            <w:pPr>
              <w:jc w:val="center"/>
              <w:rPr>
                <w:rFonts w:ascii="Calibri" w:hAnsi="Calibri" w:cs="Calibri"/>
                <w:color w:val="000000"/>
                <w:szCs w:val="28"/>
              </w:rPr>
            </w:pPr>
            <w:r w:rsidRPr="00F01FD4">
              <w:rPr>
                <w:rFonts w:ascii="Calibri" w:hAnsi="Calibri" w:cs="Calibri"/>
                <w:color w:val="000000"/>
                <w:szCs w:val="28"/>
              </w:rPr>
              <w:t xml:space="preserve">Aire Acondicionado </w:t>
            </w:r>
          </w:p>
          <w:p w14:paraId="03DD5679" w14:textId="77777777" w:rsidR="00AF4D94" w:rsidRPr="00F01FD4" w:rsidRDefault="00AF4D94" w:rsidP="00E43382">
            <w:pPr>
              <w:jc w:val="center"/>
              <w:rPr>
                <w:rFonts w:ascii="Calibri" w:hAnsi="Calibri" w:cs="Calibri"/>
                <w:color w:val="000000"/>
                <w:szCs w:val="28"/>
              </w:rPr>
            </w:pPr>
            <w:r w:rsidRPr="00F01FD4">
              <w:rPr>
                <w:rFonts w:ascii="Calibri" w:hAnsi="Calibri" w:cs="Calibri"/>
                <w:color w:val="000000"/>
                <w:szCs w:val="28"/>
              </w:rPr>
              <w:t>12.000 BTU</w:t>
            </w:r>
          </w:p>
        </w:tc>
        <w:tc>
          <w:tcPr>
            <w:tcW w:w="0" w:type="auto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5D4AFF47" w14:textId="77777777" w:rsidR="00AF4D94" w:rsidRPr="00F01FD4" w:rsidRDefault="00AF4D94" w:rsidP="00E43382">
            <w:pPr>
              <w:jc w:val="center"/>
              <w:rPr>
                <w:rFonts w:ascii="Calibri" w:hAnsi="Calibri" w:cs="Calibri"/>
                <w:b/>
                <w:bCs/>
                <w:color w:val="000000"/>
                <w:szCs w:val="28"/>
              </w:rPr>
            </w:pPr>
            <w:r w:rsidRPr="00F01FD4">
              <w:rPr>
                <w:rFonts w:ascii="Calibri" w:hAnsi="Calibri" w:cs="Calibri"/>
                <w:b/>
                <w:bCs/>
                <w:color w:val="000000"/>
                <w:szCs w:val="28"/>
              </w:rPr>
              <w:t>DESCRIPCIÓN</w:t>
            </w:r>
          </w:p>
        </w:tc>
        <w:tc>
          <w:tcPr>
            <w:tcW w:w="0" w:type="auto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21301DC9" w14:textId="77777777" w:rsidR="00AF4D94" w:rsidRPr="00F01FD4" w:rsidRDefault="00AF4D94" w:rsidP="00E43382">
            <w:pPr>
              <w:jc w:val="center"/>
              <w:rPr>
                <w:rFonts w:ascii="Calibri" w:hAnsi="Calibri" w:cs="Calibri"/>
                <w:color w:val="000000"/>
                <w:szCs w:val="28"/>
              </w:rPr>
            </w:pPr>
            <w:r w:rsidRPr="00F01FD4">
              <w:rPr>
                <w:rFonts w:ascii="Calibri" w:hAnsi="Calibri" w:cs="Calibri"/>
                <w:color w:val="000000"/>
                <w:szCs w:val="28"/>
              </w:rPr>
              <w:t>Escritorio</w:t>
            </w:r>
          </w:p>
        </w:tc>
      </w:tr>
    </w:tbl>
    <w:p w14:paraId="11200E3A" w14:textId="77777777" w:rsidR="00AF4D94" w:rsidRDefault="00AF4D94" w:rsidP="00AF4D94">
      <w:pPr>
        <w:rPr>
          <w:rFonts w:ascii="Century Gothic" w:eastAsiaTheme="minorHAnsi" w:hAnsi="Century Gothic"/>
          <w:color w:val="0070C0"/>
          <w:szCs w:val="22"/>
        </w:rPr>
      </w:pPr>
    </w:p>
    <w:p w14:paraId="417A5499" w14:textId="27090310" w:rsidR="00AF4D94" w:rsidRDefault="00AF4D94" w:rsidP="00AF4D94">
      <w:pPr>
        <w:spacing w:line="240" w:lineRule="auto"/>
      </w:pPr>
      <w:r w:rsidRPr="00F01FD4">
        <w:t>Entrega de factura, según indica la Orden de Compra</w:t>
      </w:r>
      <w:r>
        <w:t>, bajo conformidad de YPFB TS y posterior a la recepción del material</w:t>
      </w:r>
      <w:r w:rsidRPr="00F01FD4">
        <w:t>.</w:t>
      </w:r>
    </w:p>
    <w:p w14:paraId="1FC755AE" w14:textId="77777777" w:rsidR="005F3660" w:rsidRDefault="005F3660" w:rsidP="00AF4D94">
      <w:pPr>
        <w:spacing w:line="240" w:lineRule="auto"/>
      </w:pPr>
    </w:p>
    <w:p w14:paraId="5707E163" w14:textId="43163CD3" w:rsidR="00AF4D94" w:rsidRDefault="00AF4D94" w:rsidP="00E43382">
      <w:pPr>
        <w:pStyle w:val="Ttulo2"/>
      </w:pPr>
      <w:bookmarkStart w:id="63" w:name="_Toc232674680"/>
      <w:r>
        <w:t>Metodología de adjudicación</w:t>
      </w:r>
      <w:bookmarkEnd w:id="63"/>
    </w:p>
    <w:p w14:paraId="3C334CB7" w14:textId="6C579862" w:rsidR="00AF4D94" w:rsidRPr="00AF4D94" w:rsidRDefault="00AF4D94" w:rsidP="00E43382">
      <w:r>
        <w:t xml:space="preserve">La metodología de adjudicación </w:t>
      </w:r>
      <w:r w:rsidR="00E64414">
        <w:t>será</w:t>
      </w:r>
      <w:r>
        <w:t xml:space="preserve"> por lotes, según </w:t>
      </w:r>
      <w:r w:rsidR="00E64414">
        <w:t xml:space="preserve">lo especificado </w:t>
      </w:r>
      <w:r w:rsidR="00E64414" w:rsidRPr="0072560F">
        <w:t>en el presente</w:t>
      </w:r>
      <w:r w:rsidR="00E64414">
        <w:t xml:space="preserve"> TDR</w:t>
      </w:r>
      <w:r>
        <w:t>.</w:t>
      </w:r>
    </w:p>
    <w:p w14:paraId="07040EBC" w14:textId="30B97D47" w:rsidR="00821834" w:rsidRPr="00821834" w:rsidRDefault="00AF4D94" w:rsidP="00AF4D94">
      <w:pPr>
        <w:spacing w:line="240" w:lineRule="auto"/>
      </w:pPr>
      <w:r>
        <w:tab/>
      </w:r>
    </w:p>
    <w:p w14:paraId="41B5F420" w14:textId="77777777" w:rsidR="00821834" w:rsidRPr="00821834" w:rsidRDefault="00821834" w:rsidP="00821834">
      <w:pPr>
        <w:keepNext/>
        <w:numPr>
          <w:ilvl w:val="1"/>
          <w:numId w:val="11"/>
        </w:numPr>
        <w:spacing w:before="120" w:after="120" w:line="240" w:lineRule="auto"/>
        <w:outlineLvl w:val="1"/>
        <w:rPr>
          <w:rFonts w:eastAsia="Calibri" w:cs="Arial"/>
          <w:b/>
          <w:bCs/>
          <w:iCs/>
          <w:szCs w:val="22"/>
        </w:rPr>
      </w:pPr>
      <w:bookmarkStart w:id="64" w:name="_Toc76399053"/>
      <w:bookmarkStart w:id="65" w:name="_Toc181263203"/>
      <w:bookmarkStart w:id="66" w:name="_Toc144695593"/>
      <w:bookmarkStart w:id="67" w:name="_Toc144696141"/>
      <w:bookmarkStart w:id="68" w:name="_Toc232674681"/>
      <w:r w:rsidRPr="00821834">
        <w:rPr>
          <w:rFonts w:cs="Arial"/>
          <w:b/>
          <w:bCs/>
          <w:iCs/>
          <w:szCs w:val="28"/>
        </w:rPr>
        <w:t>Formato de presentación de propuestas</w:t>
      </w:r>
      <w:bookmarkEnd w:id="64"/>
      <w:bookmarkEnd w:id="65"/>
      <w:bookmarkEnd w:id="68"/>
    </w:p>
    <w:p w14:paraId="7C634171" w14:textId="77777777" w:rsidR="00821834" w:rsidRPr="00821834" w:rsidRDefault="00821834" w:rsidP="00821834">
      <w:pPr>
        <w:spacing w:line="240" w:lineRule="auto"/>
        <w:rPr>
          <w:rFonts w:eastAsia="Calibri" w:cs="Arial"/>
          <w:szCs w:val="22"/>
          <w:lang w:val="es-BO"/>
        </w:rPr>
      </w:pPr>
      <w:r w:rsidRPr="00821834">
        <w:t>Sin exclusión de otros requerimientos formales del proceso, el proponente debe presentar la siguiente información para la evaluación de las propuestas:</w:t>
      </w:r>
    </w:p>
    <w:p w14:paraId="06D299BE" w14:textId="77777777" w:rsidR="00821834" w:rsidRPr="00821834" w:rsidRDefault="00821834" w:rsidP="005273B4">
      <w:pPr>
        <w:numPr>
          <w:ilvl w:val="0"/>
          <w:numId w:val="13"/>
        </w:numPr>
        <w:spacing w:after="160" w:line="259" w:lineRule="auto"/>
        <w:contextualSpacing/>
        <w:jc w:val="left"/>
        <w:rPr>
          <w:rFonts w:eastAsia="Calibri" w:cs="Arial"/>
        </w:rPr>
      </w:pPr>
      <w:r w:rsidRPr="00821834">
        <w:rPr>
          <w:rFonts w:eastAsia="Calibri" w:cs="Arial"/>
        </w:rPr>
        <w:t>Documentación donde demuestre y avale lo solicitado en el punto 5.1 Garantías.</w:t>
      </w:r>
    </w:p>
    <w:p w14:paraId="5860D415" w14:textId="77777777" w:rsidR="00821834" w:rsidRPr="00821834" w:rsidRDefault="00821834" w:rsidP="005273B4">
      <w:pPr>
        <w:numPr>
          <w:ilvl w:val="0"/>
          <w:numId w:val="13"/>
        </w:numPr>
        <w:spacing w:after="160" w:line="259" w:lineRule="auto"/>
        <w:contextualSpacing/>
        <w:jc w:val="left"/>
        <w:rPr>
          <w:rFonts w:eastAsia="Calibri" w:cs="Arial"/>
        </w:rPr>
      </w:pPr>
      <w:r w:rsidRPr="00821834">
        <w:rPr>
          <w:rFonts w:eastAsia="Calibri" w:cs="Arial"/>
        </w:rPr>
        <w:t>Propuesta Técnica según lo detallado en el Punto 4. Descripción.</w:t>
      </w:r>
    </w:p>
    <w:p w14:paraId="15B4FD1A" w14:textId="77777777" w:rsidR="00821834" w:rsidRPr="00821834" w:rsidRDefault="00821834" w:rsidP="005273B4">
      <w:pPr>
        <w:numPr>
          <w:ilvl w:val="0"/>
          <w:numId w:val="13"/>
        </w:numPr>
        <w:spacing w:after="160" w:line="259" w:lineRule="auto"/>
        <w:contextualSpacing/>
        <w:jc w:val="left"/>
        <w:rPr>
          <w:rFonts w:eastAsia="Calibri" w:cs="Arial"/>
          <w:szCs w:val="22"/>
          <w:lang w:val="es-BO"/>
        </w:rPr>
      </w:pPr>
      <w:r w:rsidRPr="00821834">
        <w:rPr>
          <w:rFonts w:eastAsia="Calibri" w:cs="Arial"/>
          <w:szCs w:val="22"/>
          <w:lang w:val="es-BO"/>
        </w:rPr>
        <w:t>La propuesta económica deberá ser presentada directamente en el SRM.</w:t>
      </w:r>
      <w:bookmarkEnd w:id="54"/>
      <w:bookmarkEnd w:id="55"/>
      <w:bookmarkEnd w:id="56"/>
      <w:bookmarkEnd w:id="66"/>
      <w:bookmarkEnd w:id="67"/>
    </w:p>
    <w:sectPr w:rsidR="00821834" w:rsidRPr="00821834" w:rsidSect="00FA7663">
      <w:headerReference w:type="even" r:id="rId14"/>
      <w:headerReference w:type="default" r:id="rId15"/>
      <w:footerReference w:type="default" r:id="rId16"/>
      <w:pgSz w:w="12240" w:h="15840" w:code="1"/>
      <w:pgMar w:top="1134" w:right="1134" w:bottom="1134" w:left="1134" w:header="567" w:footer="567" w:gutter="567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4EC8324" w14:textId="77777777" w:rsidR="006B3B6E" w:rsidRDefault="006B3B6E">
      <w:r>
        <w:separator/>
      </w:r>
    </w:p>
    <w:p w14:paraId="606FE2A7" w14:textId="77777777" w:rsidR="006B3B6E" w:rsidRDefault="006B3B6E"/>
  </w:endnote>
  <w:endnote w:type="continuationSeparator" w:id="0">
    <w:p w14:paraId="0AA952CD" w14:textId="77777777" w:rsidR="006B3B6E" w:rsidRDefault="006B3B6E">
      <w:r>
        <w:continuationSeparator/>
      </w:r>
    </w:p>
    <w:p w14:paraId="1CDA43AA" w14:textId="77777777" w:rsidR="006B3B6E" w:rsidRDefault="006B3B6E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venir Light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5000" w:type="pct"/>
      <w:tblCellMar>
        <w:top w:w="57" w:type="dxa"/>
      </w:tblCellMar>
      <w:tblLook w:val="04A0" w:firstRow="1" w:lastRow="0" w:firstColumn="1" w:lastColumn="0" w:noHBand="0" w:noVBand="1"/>
    </w:tblPr>
    <w:tblGrid>
      <w:gridCol w:w="2821"/>
      <w:gridCol w:w="470"/>
      <w:gridCol w:w="2822"/>
      <w:gridCol w:w="470"/>
      <w:gridCol w:w="2822"/>
    </w:tblGrid>
    <w:tr w:rsidR="006B3B6E" w:rsidRPr="00955A2F" w14:paraId="3D361572" w14:textId="77777777" w:rsidTr="00191118">
      <w:trPr>
        <w:cantSplit/>
      </w:trPr>
      <w:tc>
        <w:tcPr>
          <w:tcW w:w="1500" w:type="pct"/>
          <w:vAlign w:val="center"/>
        </w:tcPr>
        <w:p w14:paraId="73E8A3C1" w14:textId="77777777" w:rsidR="006B3B6E" w:rsidRPr="00955A2F" w:rsidRDefault="006B3B6E" w:rsidP="00D2606E">
          <w:pPr>
            <w:rPr>
              <w:rFonts w:cs="Arial"/>
              <w:b/>
              <w:bCs/>
              <w:color w:val="FFFFFF" w:themeColor="background1"/>
            </w:rPr>
          </w:pPr>
          <w:r w:rsidRPr="00955A2F">
            <w:rPr>
              <w:rFonts w:cs="Arial"/>
              <w:b/>
              <w:bCs/>
              <w:color w:val="FFFFFF" w:themeColor="background1"/>
            </w:rPr>
            <w:t>Elaboración:</w:t>
          </w:r>
        </w:p>
      </w:tc>
      <w:tc>
        <w:tcPr>
          <w:tcW w:w="250" w:type="pct"/>
          <w:vAlign w:val="center"/>
        </w:tcPr>
        <w:p w14:paraId="3EDF15C1" w14:textId="77777777" w:rsidR="006B3B6E" w:rsidRPr="00955A2F" w:rsidRDefault="006B3B6E" w:rsidP="00D2606E">
          <w:pPr>
            <w:rPr>
              <w:rFonts w:cs="Arial"/>
              <w:b/>
              <w:bCs/>
              <w:color w:val="FFFFFF" w:themeColor="background1"/>
            </w:rPr>
          </w:pPr>
        </w:p>
      </w:tc>
      <w:tc>
        <w:tcPr>
          <w:tcW w:w="1500" w:type="pct"/>
          <w:vAlign w:val="center"/>
        </w:tcPr>
        <w:p w14:paraId="0F5263A9" w14:textId="77777777" w:rsidR="006B3B6E" w:rsidRPr="00955A2F" w:rsidRDefault="006B3B6E" w:rsidP="00D2606E">
          <w:pPr>
            <w:rPr>
              <w:rFonts w:cs="Arial"/>
              <w:b/>
              <w:bCs/>
              <w:color w:val="FFFFFF" w:themeColor="background1"/>
            </w:rPr>
          </w:pPr>
          <w:r w:rsidRPr="00955A2F">
            <w:rPr>
              <w:rFonts w:cs="Arial"/>
              <w:b/>
              <w:bCs/>
              <w:color w:val="FFFFFF" w:themeColor="background1"/>
            </w:rPr>
            <w:t>Revisión:</w:t>
          </w:r>
        </w:p>
      </w:tc>
      <w:tc>
        <w:tcPr>
          <w:tcW w:w="250" w:type="pct"/>
          <w:vAlign w:val="center"/>
        </w:tcPr>
        <w:p w14:paraId="66C5F600" w14:textId="77777777" w:rsidR="006B3B6E" w:rsidRPr="00955A2F" w:rsidRDefault="006B3B6E" w:rsidP="00D2606E">
          <w:pPr>
            <w:rPr>
              <w:rFonts w:cs="Arial"/>
              <w:b/>
              <w:bCs/>
              <w:color w:val="FFFFFF" w:themeColor="background1"/>
            </w:rPr>
          </w:pPr>
        </w:p>
      </w:tc>
      <w:tc>
        <w:tcPr>
          <w:tcW w:w="1500" w:type="pct"/>
          <w:vAlign w:val="center"/>
        </w:tcPr>
        <w:p w14:paraId="537B5343" w14:textId="77777777" w:rsidR="006B3B6E" w:rsidRPr="00955A2F" w:rsidRDefault="006B3B6E" w:rsidP="00D2606E">
          <w:pPr>
            <w:rPr>
              <w:rFonts w:cs="Arial"/>
              <w:b/>
              <w:bCs/>
              <w:color w:val="FFFFFF" w:themeColor="background1"/>
            </w:rPr>
          </w:pPr>
          <w:r w:rsidRPr="00955A2F">
            <w:rPr>
              <w:rFonts w:cs="Arial"/>
              <w:b/>
              <w:bCs/>
              <w:color w:val="FFFFFF" w:themeColor="background1"/>
            </w:rPr>
            <w:t>Aprobación:</w:t>
          </w:r>
        </w:p>
      </w:tc>
    </w:tr>
    <w:tr w:rsidR="006B3B6E" w:rsidRPr="00955A2F" w14:paraId="052B96A9" w14:textId="77777777" w:rsidTr="00955A2F">
      <w:trPr>
        <w:cantSplit/>
      </w:trPr>
      <w:tc>
        <w:tcPr>
          <w:tcW w:w="1500" w:type="pct"/>
          <w:vAlign w:val="center"/>
        </w:tcPr>
        <w:p w14:paraId="5EE183AA" w14:textId="77777777" w:rsidR="006B3B6E" w:rsidRPr="00955A2F" w:rsidRDefault="006B3B6E" w:rsidP="00D2606E">
          <w:pPr>
            <w:rPr>
              <w:rFonts w:cs="Arial"/>
              <w:b/>
              <w:bCs/>
              <w:color w:val="FFFFFF" w:themeColor="background1"/>
            </w:rPr>
          </w:pPr>
        </w:p>
        <w:p w14:paraId="0C84F504" w14:textId="77777777" w:rsidR="006B3B6E" w:rsidRPr="00955A2F" w:rsidRDefault="006B3B6E" w:rsidP="00D2606E">
          <w:pPr>
            <w:rPr>
              <w:rFonts w:cs="Arial"/>
              <w:b/>
              <w:bCs/>
              <w:color w:val="FFFFFF" w:themeColor="background1"/>
            </w:rPr>
          </w:pPr>
        </w:p>
        <w:p w14:paraId="63B84F47" w14:textId="77777777" w:rsidR="006B3B6E" w:rsidRPr="00955A2F" w:rsidRDefault="006B3B6E" w:rsidP="00D2606E">
          <w:pPr>
            <w:rPr>
              <w:rFonts w:cs="Arial"/>
              <w:b/>
              <w:bCs/>
              <w:color w:val="FFFFFF" w:themeColor="background1"/>
            </w:rPr>
          </w:pPr>
        </w:p>
      </w:tc>
      <w:tc>
        <w:tcPr>
          <w:tcW w:w="250" w:type="pct"/>
          <w:vAlign w:val="center"/>
        </w:tcPr>
        <w:p w14:paraId="30C632CE" w14:textId="77777777" w:rsidR="006B3B6E" w:rsidRPr="00955A2F" w:rsidRDefault="006B3B6E" w:rsidP="00D2606E">
          <w:pPr>
            <w:rPr>
              <w:rFonts w:cs="Arial"/>
              <w:b/>
              <w:bCs/>
              <w:color w:val="FFFFFF" w:themeColor="background1"/>
            </w:rPr>
          </w:pPr>
        </w:p>
      </w:tc>
      <w:tc>
        <w:tcPr>
          <w:tcW w:w="1500" w:type="pct"/>
          <w:vAlign w:val="center"/>
        </w:tcPr>
        <w:p w14:paraId="3E97E4C6" w14:textId="77777777" w:rsidR="006B3B6E" w:rsidRPr="00955A2F" w:rsidRDefault="006B3B6E" w:rsidP="00D2606E">
          <w:pPr>
            <w:rPr>
              <w:rFonts w:cs="Arial"/>
              <w:b/>
              <w:bCs/>
              <w:color w:val="FFFFFF" w:themeColor="background1"/>
            </w:rPr>
          </w:pPr>
        </w:p>
      </w:tc>
      <w:tc>
        <w:tcPr>
          <w:tcW w:w="250" w:type="pct"/>
          <w:vAlign w:val="center"/>
        </w:tcPr>
        <w:p w14:paraId="643054E6" w14:textId="77777777" w:rsidR="006B3B6E" w:rsidRPr="00955A2F" w:rsidRDefault="006B3B6E" w:rsidP="00D2606E">
          <w:pPr>
            <w:rPr>
              <w:rFonts w:cs="Arial"/>
              <w:b/>
              <w:bCs/>
              <w:color w:val="FFFFFF" w:themeColor="background1"/>
            </w:rPr>
          </w:pPr>
        </w:p>
      </w:tc>
      <w:tc>
        <w:tcPr>
          <w:tcW w:w="1500" w:type="pct"/>
          <w:vAlign w:val="center"/>
        </w:tcPr>
        <w:p w14:paraId="2D35D4A5" w14:textId="77777777" w:rsidR="006B3B6E" w:rsidRPr="00955A2F" w:rsidRDefault="006B3B6E" w:rsidP="00D2606E">
          <w:pPr>
            <w:rPr>
              <w:rFonts w:cs="Arial"/>
              <w:b/>
              <w:bCs/>
              <w:color w:val="FFFFFF" w:themeColor="background1"/>
            </w:rPr>
          </w:pPr>
        </w:p>
      </w:tc>
    </w:tr>
    <w:tr w:rsidR="006B3B6E" w:rsidRPr="00955A2F" w14:paraId="23B0B8DE" w14:textId="77777777" w:rsidTr="00955A2F">
      <w:trPr>
        <w:cantSplit/>
      </w:trPr>
      <w:tc>
        <w:tcPr>
          <w:tcW w:w="1500" w:type="pct"/>
          <w:vAlign w:val="center"/>
        </w:tcPr>
        <w:p w14:paraId="743F8744" w14:textId="77777777" w:rsidR="006B3B6E" w:rsidRPr="00955A2F" w:rsidRDefault="006B3B6E" w:rsidP="00191118">
          <w:pPr>
            <w:jc w:val="center"/>
            <w:rPr>
              <w:rFonts w:cs="Arial"/>
              <w:b/>
              <w:bCs/>
              <w:color w:val="FFFFFF" w:themeColor="background1"/>
            </w:rPr>
          </w:pPr>
          <w:r w:rsidRPr="00955A2F">
            <w:rPr>
              <w:rFonts w:cs="Arial"/>
              <w:b/>
              <w:bCs/>
              <w:color w:val="FFFFFF" w:themeColor="background1"/>
            </w:rPr>
            <w:t>Cargo 1</w:t>
          </w:r>
        </w:p>
      </w:tc>
      <w:tc>
        <w:tcPr>
          <w:tcW w:w="250" w:type="pct"/>
          <w:vAlign w:val="center"/>
        </w:tcPr>
        <w:p w14:paraId="44352C8C" w14:textId="77777777" w:rsidR="006B3B6E" w:rsidRPr="00955A2F" w:rsidRDefault="006B3B6E" w:rsidP="00191118">
          <w:pPr>
            <w:jc w:val="center"/>
            <w:rPr>
              <w:rFonts w:cs="Arial"/>
              <w:b/>
              <w:bCs/>
              <w:color w:val="FFFFFF" w:themeColor="background1"/>
            </w:rPr>
          </w:pPr>
        </w:p>
      </w:tc>
      <w:tc>
        <w:tcPr>
          <w:tcW w:w="1500" w:type="pct"/>
          <w:vAlign w:val="center"/>
        </w:tcPr>
        <w:p w14:paraId="46FABF9D" w14:textId="77777777" w:rsidR="006B3B6E" w:rsidRPr="00955A2F" w:rsidRDefault="006B3B6E" w:rsidP="00191118">
          <w:pPr>
            <w:jc w:val="center"/>
            <w:rPr>
              <w:rFonts w:cs="Arial"/>
              <w:b/>
              <w:bCs/>
              <w:color w:val="FFFFFF" w:themeColor="background1"/>
            </w:rPr>
          </w:pPr>
          <w:r w:rsidRPr="00955A2F">
            <w:rPr>
              <w:rFonts w:cs="Arial"/>
              <w:b/>
              <w:bCs/>
              <w:color w:val="FFFFFF" w:themeColor="background1"/>
            </w:rPr>
            <w:t>Cargo 2</w:t>
          </w:r>
        </w:p>
      </w:tc>
      <w:tc>
        <w:tcPr>
          <w:tcW w:w="250" w:type="pct"/>
          <w:vAlign w:val="center"/>
        </w:tcPr>
        <w:p w14:paraId="1C95D230" w14:textId="77777777" w:rsidR="006B3B6E" w:rsidRPr="00955A2F" w:rsidRDefault="006B3B6E" w:rsidP="00191118">
          <w:pPr>
            <w:jc w:val="center"/>
            <w:rPr>
              <w:rFonts w:cs="Arial"/>
              <w:b/>
              <w:bCs/>
              <w:color w:val="FFFFFF" w:themeColor="background1"/>
            </w:rPr>
          </w:pPr>
        </w:p>
      </w:tc>
      <w:tc>
        <w:tcPr>
          <w:tcW w:w="1500" w:type="pct"/>
          <w:vAlign w:val="center"/>
        </w:tcPr>
        <w:p w14:paraId="3AAD4159" w14:textId="77777777" w:rsidR="006B3B6E" w:rsidRPr="00955A2F" w:rsidRDefault="006B3B6E" w:rsidP="00191118">
          <w:pPr>
            <w:jc w:val="center"/>
            <w:rPr>
              <w:rFonts w:cs="Arial"/>
              <w:b/>
              <w:bCs/>
              <w:color w:val="FFFFFF" w:themeColor="background1"/>
            </w:rPr>
          </w:pPr>
          <w:r w:rsidRPr="00955A2F">
            <w:rPr>
              <w:rFonts w:cs="Arial"/>
              <w:b/>
              <w:bCs/>
              <w:color w:val="FFFFFF" w:themeColor="background1"/>
            </w:rPr>
            <w:t>Gerente</w:t>
          </w:r>
        </w:p>
      </w:tc>
    </w:tr>
    <w:tr w:rsidR="006B3B6E" w:rsidRPr="00955A2F" w14:paraId="2BAF67B0" w14:textId="77777777" w:rsidTr="00191118">
      <w:trPr>
        <w:cantSplit/>
      </w:trPr>
      <w:tc>
        <w:tcPr>
          <w:tcW w:w="1500" w:type="pct"/>
          <w:vAlign w:val="center"/>
        </w:tcPr>
        <w:p w14:paraId="4DB0E5B4" w14:textId="77777777" w:rsidR="006B3B6E" w:rsidRPr="00955A2F" w:rsidRDefault="006B3B6E" w:rsidP="00191118">
          <w:pPr>
            <w:jc w:val="center"/>
            <w:rPr>
              <w:rFonts w:cs="Arial"/>
              <w:bCs/>
              <w:color w:val="FFFFFF" w:themeColor="background1"/>
            </w:rPr>
          </w:pPr>
          <w:r w:rsidRPr="00955A2F">
            <w:rPr>
              <w:rFonts w:cs="Arial"/>
              <w:bCs/>
              <w:color w:val="FFFFFF" w:themeColor="background1"/>
            </w:rPr>
            <w:t>Fecha: __/__/_____</w:t>
          </w:r>
        </w:p>
      </w:tc>
      <w:tc>
        <w:tcPr>
          <w:tcW w:w="250" w:type="pct"/>
          <w:vAlign w:val="center"/>
        </w:tcPr>
        <w:p w14:paraId="1669080E" w14:textId="77777777" w:rsidR="006B3B6E" w:rsidRPr="00955A2F" w:rsidRDefault="006B3B6E" w:rsidP="00191118">
          <w:pPr>
            <w:jc w:val="center"/>
            <w:rPr>
              <w:rFonts w:cs="Arial"/>
              <w:bCs/>
              <w:color w:val="FFFFFF" w:themeColor="background1"/>
            </w:rPr>
          </w:pPr>
        </w:p>
      </w:tc>
      <w:tc>
        <w:tcPr>
          <w:tcW w:w="1500" w:type="pct"/>
          <w:vAlign w:val="center"/>
        </w:tcPr>
        <w:p w14:paraId="5666B682" w14:textId="77777777" w:rsidR="006B3B6E" w:rsidRPr="00955A2F" w:rsidRDefault="006B3B6E" w:rsidP="00191118">
          <w:pPr>
            <w:jc w:val="center"/>
            <w:rPr>
              <w:rFonts w:cs="Arial"/>
              <w:bCs/>
              <w:color w:val="FFFFFF" w:themeColor="background1"/>
            </w:rPr>
          </w:pPr>
          <w:r w:rsidRPr="00955A2F">
            <w:rPr>
              <w:rFonts w:cs="Arial"/>
              <w:bCs/>
              <w:color w:val="FFFFFF" w:themeColor="background1"/>
            </w:rPr>
            <w:t>Fecha: __/__/_____</w:t>
          </w:r>
        </w:p>
      </w:tc>
      <w:tc>
        <w:tcPr>
          <w:tcW w:w="250" w:type="pct"/>
          <w:vAlign w:val="center"/>
        </w:tcPr>
        <w:p w14:paraId="3D74869F" w14:textId="77777777" w:rsidR="006B3B6E" w:rsidRPr="00955A2F" w:rsidRDefault="006B3B6E" w:rsidP="00191118">
          <w:pPr>
            <w:jc w:val="center"/>
            <w:rPr>
              <w:rFonts w:cs="Arial"/>
              <w:bCs/>
              <w:color w:val="FFFFFF" w:themeColor="background1"/>
            </w:rPr>
          </w:pPr>
        </w:p>
      </w:tc>
      <w:tc>
        <w:tcPr>
          <w:tcW w:w="1500" w:type="pct"/>
          <w:vAlign w:val="center"/>
        </w:tcPr>
        <w:p w14:paraId="3A5D6318" w14:textId="77777777" w:rsidR="006B3B6E" w:rsidRPr="00955A2F" w:rsidRDefault="006B3B6E" w:rsidP="00191118">
          <w:pPr>
            <w:jc w:val="center"/>
            <w:rPr>
              <w:rFonts w:cs="Arial"/>
              <w:bCs/>
              <w:color w:val="FFFFFF" w:themeColor="background1"/>
            </w:rPr>
          </w:pPr>
          <w:r w:rsidRPr="00955A2F">
            <w:rPr>
              <w:rFonts w:cs="Arial"/>
              <w:bCs/>
              <w:color w:val="FFFFFF" w:themeColor="background1"/>
            </w:rPr>
            <w:t>Fecha: __/__/_____</w:t>
          </w:r>
        </w:p>
      </w:tc>
    </w:tr>
    <w:tr w:rsidR="006B3B6E" w:rsidRPr="00955A2F" w14:paraId="7A6DBFC8" w14:textId="77777777" w:rsidTr="00191118">
      <w:trPr>
        <w:cantSplit/>
      </w:trPr>
      <w:tc>
        <w:tcPr>
          <w:tcW w:w="1500" w:type="pct"/>
          <w:vAlign w:val="center"/>
        </w:tcPr>
        <w:p w14:paraId="032987DC" w14:textId="77777777" w:rsidR="006B3B6E" w:rsidRPr="00955A2F" w:rsidRDefault="006B3B6E" w:rsidP="00191118">
          <w:pPr>
            <w:jc w:val="center"/>
            <w:rPr>
              <w:rFonts w:cs="Arial"/>
              <w:bCs/>
              <w:color w:val="FFFFFF" w:themeColor="background1"/>
            </w:rPr>
          </w:pPr>
          <w:r w:rsidRPr="00955A2F">
            <w:rPr>
              <w:rFonts w:cs="Arial"/>
              <w:bCs/>
              <w:color w:val="FFFFFF" w:themeColor="background1"/>
            </w:rPr>
            <w:t>(Sello)</w:t>
          </w:r>
        </w:p>
      </w:tc>
      <w:tc>
        <w:tcPr>
          <w:tcW w:w="250" w:type="pct"/>
          <w:vAlign w:val="center"/>
        </w:tcPr>
        <w:p w14:paraId="6B4DA9E2" w14:textId="77777777" w:rsidR="006B3B6E" w:rsidRPr="00955A2F" w:rsidRDefault="006B3B6E" w:rsidP="00191118">
          <w:pPr>
            <w:jc w:val="center"/>
            <w:rPr>
              <w:rFonts w:cs="Arial"/>
              <w:bCs/>
              <w:color w:val="FFFFFF" w:themeColor="background1"/>
            </w:rPr>
          </w:pPr>
        </w:p>
      </w:tc>
      <w:tc>
        <w:tcPr>
          <w:tcW w:w="1500" w:type="pct"/>
          <w:vAlign w:val="center"/>
        </w:tcPr>
        <w:p w14:paraId="1D7B2E54" w14:textId="77777777" w:rsidR="006B3B6E" w:rsidRPr="00955A2F" w:rsidRDefault="006B3B6E" w:rsidP="00191118">
          <w:pPr>
            <w:jc w:val="center"/>
            <w:rPr>
              <w:rFonts w:cs="Arial"/>
              <w:bCs/>
              <w:color w:val="FFFFFF" w:themeColor="background1"/>
            </w:rPr>
          </w:pPr>
          <w:r w:rsidRPr="00955A2F">
            <w:rPr>
              <w:rFonts w:cs="Arial"/>
              <w:bCs/>
              <w:color w:val="FFFFFF" w:themeColor="background1"/>
            </w:rPr>
            <w:t>(Sello)</w:t>
          </w:r>
        </w:p>
      </w:tc>
      <w:tc>
        <w:tcPr>
          <w:tcW w:w="250" w:type="pct"/>
          <w:vAlign w:val="center"/>
        </w:tcPr>
        <w:p w14:paraId="19AD143A" w14:textId="77777777" w:rsidR="006B3B6E" w:rsidRPr="00955A2F" w:rsidRDefault="006B3B6E" w:rsidP="00191118">
          <w:pPr>
            <w:jc w:val="center"/>
            <w:rPr>
              <w:rFonts w:cs="Arial"/>
              <w:bCs/>
              <w:color w:val="FFFFFF" w:themeColor="background1"/>
            </w:rPr>
          </w:pPr>
        </w:p>
      </w:tc>
      <w:tc>
        <w:tcPr>
          <w:tcW w:w="1500" w:type="pct"/>
          <w:vAlign w:val="center"/>
        </w:tcPr>
        <w:p w14:paraId="1FEDA208" w14:textId="77777777" w:rsidR="006B3B6E" w:rsidRPr="00955A2F" w:rsidRDefault="006B3B6E" w:rsidP="00191118">
          <w:pPr>
            <w:jc w:val="center"/>
            <w:rPr>
              <w:rFonts w:cs="Arial"/>
              <w:bCs/>
              <w:color w:val="FFFFFF" w:themeColor="background1"/>
            </w:rPr>
          </w:pPr>
          <w:r w:rsidRPr="00955A2F">
            <w:rPr>
              <w:rFonts w:cs="Arial"/>
              <w:bCs/>
              <w:color w:val="FFFFFF" w:themeColor="background1"/>
            </w:rPr>
            <w:t>(Sello)</w:t>
          </w:r>
        </w:p>
      </w:tc>
    </w:tr>
  </w:tbl>
  <w:p w14:paraId="5F63424E" w14:textId="77777777" w:rsidR="006B3B6E" w:rsidRDefault="006B3B6E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B2F063" w14:textId="342D8BEE" w:rsidR="006B3B6E" w:rsidRPr="00C5792A" w:rsidRDefault="006B3B6E" w:rsidP="008920F4">
    <w:pPr>
      <w:pStyle w:val="Piedepgina"/>
      <w:tabs>
        <w:tab w:val="clear" w:pos="4320"/>
        <w:tab w:val="clear" w:pos="8640"/>
        <w:tab w:val="center" w:pos="4253"/>
        <w:tab w:val="right" w:pos="8789"/>
      </w:tabs>
      <w:jc w:val="right"/>
      <w:rPr>
        <w:rFonts w:ascii="Arial Narrow" w:hAnsi="Arial Narrow"/>
        <w:sz w:val="20"/>
        <w:szCs w:val="20"/>
        <w:lang w:val="es-BO"/>
      </w:rPr>
    </w:pPr>
    <w:r w:rsidRPr="00C5792A">
      <w:rPr>
        <w:rFonts w:ascii="Arial Narrow" w:hAnsi="Arial Narrow"/>
        <w:sz w:val="20"/>
        <w:szCs w:val="20"/>
        <w:lang w:val="es-BO"/>
      </w:rPr>
      <w:t xml:space="preserve">Página </w:t>
    </w:r>
    <w:r w:rsidRPr="00C5792A">
      <w:rPr>
        <w:rFonts w:ascii="Arial Narrow" w:hAnsi="Arial Narrow"/>
        <w:sz w:val="20"/>
        <w:szCs w:val="20"/>
        <w:lang w:val="es-BO"/>
      </w:rPr>
      <w:fldChar w:fldCharType="begin"/>
    </w:r>
    <w:r w:rsidRPr="00C5792A">
      <w:rPr>
        <w:rFonts w:ascii="Arial Narrow" w:hAnsi="Arial Narrow"/>
        <w:sz w:val="20"/>
        <w:szCs w:val="20"/>
        <w:lang w:val="es-BO"/>
      </w:rPr>
      <w:instrText xml:space="preserve"> PAGE   \* MERGEFORMAT </w:instrText>
    </w:r>
    <w:r w:rsidRPr="00C5792A">
      <w:rPr>
        <w:rFonts w:ascii="Arial Narrow" w:hAnsi="Arial Narrow"/>
        <w:sz w:val="20"/>
        <w:szCs w:val="20"/>
        <w:lang w:val="es-BO"/>
      </w:rPr>
      <w:fldChar w:fldCharType="separate"/>
    </w:r>
    <w:r w:rsidR="005F3660">
      <w:rPr>
        <w:rFonts w:ascii="Arial Narrow" w:hAnsi="Arial Narrow"/>
        <w:noProof/>
        <w:sz w:val="20"/>
        <w:szCs w:val="20"/>
        <w:lang w:val="es-BO"/>
      </w:rPr>
      <w:t>8</w:t>
    </w:r>
    <w:r w:rsidRPr="00C5792A">
      <w:rPr>
        <w:rFonts w:ascii="Arial Narrow" w:hAnsi="Arial Narrow"/>
        <w:sz w:val="20"/>
        <w:szCs w:val="20"/>
        <w:lang w:val="es-BO"/>
      </w:rPr>
      <w:fldChar w:fldCharType="end"/>
    </w:r>
    <w:r w:rsidRPr="00C5792A">
      <w:rPr>
        <w:rFonts w:ascii="Arial Narrow" w:hAnsi="Arial Narrow"/>
        <w:sz w:val="20"/>
        <w:szCs w:val="20"/>
        <w:lang w:val="es-BO"/>
      </w:rPr>
      <w:t xml:space="preserve"> de </w:t>
    </w:r>
    <w:r>
      <w:rPr>
        <w:rFonts w:ascii="Arial Narrow" w:hAnsi="Arial Narrow"/>
        <w:sz w:val="20"/>
        <w:szCs w:val="20"/>
        <w:lang w:val="es-BO"/>
      </w:rPr>
      <w:fldChar w:fldCharType="begin"/>
    </w:r>
    <w:r>
      <w:rPr>
        <w:rFonts w:ascii="Arial Narrow" w:hAnsi="Arial Narrow"/>
        <w:sz w:val="20"/>
        <w:szCs w:val="20"/>
        <w:lang w:val="es-BO"/>
      </w:rPr>
      <w:instrText xml:space="preserve"> NUMPAGES  \* Arabic  \* MERGEFORMAT </w:instrText>
    </w:r>
    <w:r>
      <w:rPr>
        <w:rFonts w:ascii="Arial Narrow" w:hAnsi="Arial Narrow"/>
        <w:sz w:val="20"/>
        <w:szCs w:val="20"/>
        <w:lang w:val="es-BO"/>
      </w:rPr>
      <w:fldChar w:fldCharType="separate"/>
    </w:r>
    <w:r w:rsidR="005F3660">
      <w:rPr>
        <w:rFonts w:ascii="Arial Narrow" w:hAnsi="Arial Narrow"/>
        <w:noProof/>
        <w:sz w:val="20"/>
        <w:szCs w:val="20"/>
        <w:lang w:val="es-BO"/>
      </w:rPr>
      <w:t>9</w:t>
    </w:r>
    <w:r>
      <w:rPr>
        <w:rFonts w:ascii="Arial Narrow" w:hAnsi="Arial Narrow"/>
        <w:sz w:val="20"/>
        <w:szCs w:val="20"/>
        <w:lang w:val="es-BO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B07FB3A" w14:textId="77777777" w:rsidR="006B3B6E" w:rsidRDefault="006B3B6E">
      <w:r>
        <w:separator/>
      </w:r>
    </w:p>
    <w:p w14:paraId="4C3D87A2" w14:textId="77777777" w:rsidR="006B3B6E" w:rsidRDefault="006B3B6E"/>
  </w:footnote>
  <w:footnote w:type="continuationSeparator" w:id="0">
    <w:p w14:paraId="7BD3FD2D" w14:textId="77777777" w:rsidR="006B3B6E" w:rsidRDefault="006B3B6E">
      <w:r>
        <w:continuationSeparator/>
      </w:r>
    </w:p>
    <w:p w14:paraId="0EA4AD3F" w14:textId="77777777" w:rsidR="006B3B6E" w:rsidRDefault="006B3B6E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1AE8F1" w14:textId="77777777" w:rsidR="006B3B6E" w:rsidRDefault="006B3B6E">
    <w:pPr>
      <w:pStyle w:val="Encabezado"/>
    </w:pPr>
    <w:r>
      <w:rPr>
        <w:noProof/>
        <w:lang w:val="es-BO" w:eastAsia="es-BO"/>
      </w:rPr>
      <w:drawing>
        <wp:anchor distT="0" distB="0" distL="114300" distR="114300" simplePos="0" relativeHeight="251660288" behindDoc="0" locked="0" layoutInCell="1" allowOverlap="1" wp14:anchorId="45E09A91" wp14:editId="54968C22">
          <wp:simplePos x="1078230" y="724535"/>
          <wp:positionH relativeFrom="page">
            <wp:align>center</wp:align>
          </wp:positionH>
          <wp:positionV relativeFrom="page">
            <wp:posOffset>1080135</wp:posOffset>
          </wp:positionV>
          <wp:extent cx="3240000" cy="1652400"/>
          <wp:effectExtent l="0" t="0" r="0" b="5080"/>
          <wp:wrapSquare wrapText="bothSides"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.vertical.rojo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240000" cy="1652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07CBA3" w14:textId="77777777" w:rsidR="006B3B6E" w:rsidRDefault="006B3B6E"/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76ED4D" w14:textId="77777777" w:rsidR="006B3B6E" w:rsidRDefault="006B3B6E" w:rsidP="008920F4">
    <w:pPr>
      <w:tabs>
        <w:tab w:val="center" w:pos="4678"/>
        <w:tab w:val="right" w:pos="9356"/>
      </w:tabs>
      <w:rPr>
        <w:b/>
        <w:noProof/>
        <w:szCs w:val="22"/>
        <w:lang w:val="es-BO" w:eastAsia="ja-JP"/>
      </w:rPr>
    </w:pPr>
    <w:r>
      <w:rPr>
        <w:noProof/>
        <w:szCs w:val="22"/>
        <w:lang w:val="es-BO" w:eastAsia="es-BO"/>
      </w:rPr>
      <w:drawing>
        <wp:anchor distT="0" distB="0" distL="114300" distR="114300" simplePos="0" relativeHeight="251657216" behindDoc="0" locked="0" layoutInCell="1" allowOverlap="1" wp14:anchorId="2E8ADDED" wp14:editId="2070A451">
          <wp:simplePos x="0" y="0"/>
          <wp:positionH relativeFrom="page">
            <wp:posOffset>540385</wp:posOffset>
          </wp:positionH>
          <wp:positionV relativeFrom="page">
            <wp:posOffset>288290</wp:posOffset>
          </wp:positionV>
          <wp:extent cx="1800000" cy="342000"/>
          <wp:effectExtent l="0" t="0" r="0" b="1270"/>
          <wp:wrapSquare wrapText="bothSides"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.horizontal.rojo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800000" cy="34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574DD5">
      <w:rPr>
        <w:b/>
        <w:noProof/>
        <w:szCs w:val="22"/>
        <w:lang w:val="es-BO" w:eastAsia="ja-JP"/>
      </w:rPr>
      <w:tab/>
    </w:r>
    <w:r>
      <w:rPr>
        <w:b/>
        <w:noProof/>
        <w:szCs w:val="22"/>
        <w:lang w:val="es-BO" w:eastAsia="ja-JP"/>
      </w:rPr>
      <w:t>TÉRMINOS DE REFERENCIA</w:t>
    </w:r>
  </w:p>
  <w:p w14:paraId="68ECF319" w14:textId="0C10897B" w:rsidR="006B3B6E" w:rsidRPr="00574DD5" w:rsidRDefault="006B3B6E" w:rsidP="008920F4">
    <w:pPr>
      <w:tabs>
        <w:tab w:val="center" w:pos="4678"/>
        <w:tab w:val="right" w:pos="9356"/>
      </w:tabs>
      <w:rPr>
        <w:b/>
        <w:sz w:val="28"/>
        <w:szCs w:val="28"/>
      </w:rPr>
    </w:pPr>
    <w:r w:rsidRPr="00574DD5">
      <w:rPr>
        <w:b/>
        <w:szCs w:val="22"/>
      </w:rPr>
      <w:tab/>
    </w:r>
  </w:p>
  <w:p w14:paraId="6536F247" w14:textId="77777777" w:rsidR="006B3B6E" w:rsidRPr="00D2606E" w:rsidRDefault="006B3B6E" w:rsidP="00191118">
    <w:pPr>
      <w:tabs>
        <w:tab w:val="center" w:pos="4419"/>
        <w:tab w:val="right" w:pos="8838"/>
      </w:tabs>
      <w:rPr>
        <w:b/>
        <w:sz w:val="28"/>
        <w:szCs w:val="2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3FBC731A"/>
    <w:lvl w:ilvl="0">
      <w:start w:val="1"/>
      <w:numFmt w:val="decimal"/>
      <w:pStyle w:val="Listaconnmeros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560A1BA8"/>
    <w:lvl w:ilvl="0">
      <w:start w:val="1"/>
      <w:numFmt w:val="decimal"/>
      <w:pStyle w:val="Listaconnmeros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F5A0807A"/>
    <w:lvl w:ilvl="0">
      <w:start w:val="1"/>
      <w:numFmt w:val="decimal"/>
      <w:pStyle w:val="Listaconnmeros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29061550"/>
    <w:lvl w:ilvl="0">
      <w:start w:val="1"/>
      <w:numFmt w:val="decimal"/>
      <w:pStyle w:val="Listaconnmeros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FCFA85C0"/>
    <w:lvl w:ilvl="0">
      <w:start w:val="1"/>
      <w:numFmt w:val="bullet"/>
      <w:pStyle w:val="Listaconvietas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58D8C2E2"/>
    <w:lvl w:ilvl="0">
      <w:start w:val="1"/>
      <w:numFmt w:val="bullet"/>
      <w:pStyle w:val="Listaconvietas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944EE1C8"/>
    <w:lvl w:ilvl="0">
      <w:start w:val="1"/>
      <w:numFmt w:val="bullet"/>
      <w:pStyle w:val="Listaconvietas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869CB1DA"/>
    <w:lvl w:ilvl="0">
      <w:start w:val="1"/>
      <w:numFmt w:val="bullet"/>
      <w:pStyle w:val="Listaconvietas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7C9017C4"/>
    <w:lvl w:ilvl="0">
      <w:start w:val="1"/>
      <w:numFmt w:val="decimal"/>
      <w:pStyle w:val="Listaconnmeros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5666D7D0"/>
    <w:lvl w:ilvl="0">
      <w:start w:val="1"/>
      <w:numFmt w:val="bullet"/>
      <w:pStyle w:val="Listaconvietas"/>
      <w:lvlText w:val="-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</w:abstractNum>
  <w:abstractNum w:abstractNumId="10" w15:restartNumberingAfterBreak="0">
    <w:nsid w:val="00865044"/>
    <w:multiLevelType w:val="multilevel"/>
    <w:tmpl w:val="B3B6C82C"/>
    <w:lvl w:ilvl="0">
      <w:start w:val="1"/>
      <w:numFmt w:val="decimal"/>
      <w:lvlText w:val="%1)"/>
      <w:lvlJc w:val="left"/>
      <w:pPr>
        <w:ind w:left="1068" w:hanging="360"/>
      </w:pPr>
      <w:rPr>
        <w:rFonts w:hint="default"/>
        <w:b/>
      </w:rPr>
    </w:lvl>
    <w:lvl w:ilvl="1">
      <w:start w:val="1"/>
      <w:numFmt w:val="lowerLetter"/>
      <w:lvlText w:val="%2)"/>
      <w:lvlJc w:val="left"/>
      <w:pPr>
        <w:ind w:left="1428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788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2148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508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868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22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588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948" w:hanging="360"/>
      </w:pPr>
      <w:rPr>
        <w:rFonts w:hint="default"/>
      </w:rPr>
    </w:lvl>
  </w:abstractNum>
  <w:abstractNum w:abstractNumId="11" w15:restartNumberingAfterBreak="0">
    <w:nsid w:val="099974B3"/>
    <w:multiLevelType w:val="hybridMultilevel"/>
    <w:tmpl w:val="879A9DAA"/>
    <w:lvl w:ilvl="0" w:tplc="400A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40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 w15:restartNumberingAfterBreak="0">
    <w:nsid w:val="09D90835"/>
    <w:multiLevelType w:val="hybridMultilevel"/>
    <w:tmpl w:val="FB12A928"/>
    <w:lvl w:ilvl="0" w:tplc="4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EC65066"/>
    <w:multiLevelType w:val="hybridMultilevel"/>
    <w:tmpl w:val="826E5BF6"/>
    <w:lvl w:ilvl="0" w:tplc="F3EA1BF2">
      <w:start w:val="1"/>
      <w:numFmt w:val="bullet"/>
      <w:pStyle w:val="Prrafodelista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400A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400A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24951270"/>
    <w:multiLevelType w:val="hybridMultilevel"/>
    <w:tmpl w:val="668EBC20"/>
    <w:lvl w:ilvl="0" w:tplc="3CDC10A2">
      <w:start w:val="1"/>
      <w:numFmt w:val="decimal"/>
      <w:lvlText w:val="%1)"/>
      <w:lvlJc w:val="left"/>
      <w:pPr>
        <w:ind w:left="727" w:hanging="360"/>
      </w:pPr>
      <w:rPr>
        <w:rFonts w:hint="default"/>
        <w:color w:val="000000"/>
      </w:rPr>
    </w:lvl>
    <w:lvl w:ilvl="1" w:tplc="400A0019" w:tentative="1">
      <w:start w:val="1"/>
      <w:numFmt w:val="lowerLetter"/>
      <w:lvlText w:val="%2."/>
      <w:lvlJc w:val="left"/>
      <w:pPr>
        <w:ind w:left="1447" w:hanging="360"/>
      </w:pPr>
    </w:lvl>
    <w:lvl w:ilvl="2" w:tplc="400A001B" w:tentative="1">
      <w:start w:val="1"/>
      <w:numFmt w:val="lowerRoman"/>
      <w:lvlText w:val="%3."/>
      <w:lvlJc w:val="right"/>
      <w:pPr>
        <w:ind w:left="2167" w:hanging="180"/>
      </w:pPr>
    </w:lvl>
    <w:lvl w:ilvl="3" w:tplc="400A000F" w:tentative="1">
      <w:start w:val="1"/>
      <w:numFmt w:val="decimal"/>
      <w:lvlText w:val="%4."/>
      <w:lvlJc w:val="left"/>
      <w:pPr>
        <w:ind w:left="2887" w:hanging="360"/>
      </w:pPr>
    </w:lvl>
    <w:lvl w:ilvl="4" w:tplc="400A0019" w:tentative="1">
      <w:start w:val="1"/>
      <w:numFmt w:val="lowerLetter"/>
      <w:lvlText w:val="%5."/>
      <w:lvlJc w:val="left"/>
      <w:pPr>
        <w:ind w:left="3607" w:hanging="360"/>
      </w:pPr>
    </w:lvl>
    <w:lvl w:ilvl="5" w:tplc="400A001B" w:tentative="1">
      <w:start w:val="1"/>
      <w:numFmt w:val="lowerRoman"/>
      <w:lvlText w:val="%6."/>
      <w:lvlJc w:val="right"/>
      <w:pPr>
        <w:ind w:left="4327" w:hanging="180"/>
      </w:pPr>
    </w:lvl>
    <w:lvl w:ilvl="6" w:tplc="400A000F" w:tentative="1">
      <w:start w:val="1"/>
      <w:numFmt w:val="decimal"/>
      <w:lvlText w:val="%7."/>
      <w:lvlJc w:val="left"/>
      <w:pPr>
        <w:ind w:left="5047" w:hanging="360"/>
      </w:pPr>
    </w:lvl>
    <w:lvl w:ilvl="7" w:tplc="400A0019" w:tentative="1">
      <w:start w:val="1"/>
      <w:numFmt w:val="lowerLetter"/>
      <w:lvlText w:val="%8."/>
      <w:lvlJc w:val="left"/>
      <w:pPr>
        <w:ind w:left="5767" w:hanging="360"/>
      </w:pPr>
    </w:lvl>
    <w:lvl w:ilvl="8" w:tplc="400A001B" w:tentative="1">
      <w:start w:val="1"/>
      <w:numFmt w:val="lowerRoman"/>
      <w:lvlText w:val="%9."/>
      <w:lvlJc w:val="right"/>
      <w:pPr>
        <w:ind w:left="6487" w:hanging="180"/>
      </w:pPr>
    </w:lvl>
  </w:abstractNum>
  <w:abstractNum w:abstractNumId="15" w15:restartNumberingAfterBreak="0">
    <w:nsid w:val="24FA3AB9"/>
    <w:multiLevelType w:val="multilevel"/>
    <w:tmpl w:val="FD540DFA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b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6" w15:restartNumberingAfterBreak="0">
    <w:nsid w:val="25B01C19"/>
    <w:multiLevelType w:val="hybridMultilevel"/>
    <w:tmpl w:val="1D489C2E"/>
    <w:lvl w:ilvl="0" w:tplc="400A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40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400A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 w15:restartNumberingAfterBreak="0">
    <w:nsid w:val="2EAA7258"/>
    <w:multiLevelType w:val="hybridMultilevel"/>
    <w:tmpl w:val="93A0CFA0"/>
    <w:lvl w:ilvl="0" w:tplc="F98AB1E0">
      <w:start w:val="4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4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6290FA5"/>
    <w:multiLevelType w:val="hybridMultilevel"/>
    <w:tmpl w:val="E1BA40CC"/>
    <w:lvl w:ilvl="0" w:tplc="400A0001">
      <w:start w:val="1"/>
      <w:numFmt w:val="bullet"/>
      <w:lvlText w:val=""/>
      <w:lvlJc w:val="left"/>
      <w:rPr>
        <w:rFonts w:ascii="Symbol" w:hAnsi="Symbol" w:hint="default"/>
      </w:r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9" w15:restartNumberingAfterBreak="0">
    <w:nsid w:val="3A1F6409"/>
    <w:multiLevelType w:val="hybridMultilevel"/>
    <w:tmpl w:val="3ECA404E"/>
    <w:lvl w:ilvl="0" w:tplc="40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40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42615604"/>
    <w:multiLevelType w:val="multilevel"/>
    <w:tmpl w:val="FD540DFA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b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1" w15:restartNumberingAfterBreak="0">
    <w:nsid w:val="43CD64F4"/>
    <w:multiLevelType w:val="hybridMultilevel"/>
    <w:tmpl w:val="C1F09262"/>
    <w:lvl w:ilvl="0" w:tplc="4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6DB739C"/>
    <w:multiLevelType w:val="multilevel"/>
    <w:tmpl w:val="EE9C8000"/>
    <w:lvl w:ilvl="0">
      <w:start w:val="4"/>
      <w:numFmt w:val="decimal"/>
      <w:lvlText w:val="%1."/>
      <w:lvlJc w:val="left"/>
      <w:pPr>
        <w:ind w:left="720" w:hanging="72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3" w15:restartNumberingAfterBreak="0">
    <w:nsid w:val="482509A0"/>
    <w:multiLevelType w:val="hybridMultilevel"/>
    <w:tmpl w:val="5D6C8F4A"/>
    <w:lvl w:ilvl="0" w:tplc="4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4C13000"/>
    <w:multiLevelType w:val="hybridMultilevel"/>
    <w:tmpl w:val="65644314"/>
    <w:lvl w:ilvl="0" w:tplc="400A0011">
      <w:start w:val="1"/>
      <w:numFmt w:val="decimal"/>
      <w:lvlText w:val="%1)"/>
      <w:lvlJc w:val="left"/>
      <w:pPr>
        <w:ind w:left="360" w:hanging="360"/>
      </w:pPr>
    </w:lvl>
    <w:lvl w:ilvl="1" w:tplc="400A0019" w:tentative="1">
      <w:start w:val="1"/>
      <w:numFmt w:val="lowerLetter"/>
      <w:lvlText w:val="%2."/>
      <w:lvlJc w:val="left"/>
      <w:pPr>
        <w:ind w:left="1080" w:hanging="360"/>
      </w:pPr>
    </w:lvl>
    <w:lvl w:ilvl="2" w:tplc="400A001B" w:tentative="1">
      <w:start w:val="1"/>
      <w:numFmt w:val="lowerRoman"/>
      <w:lvlText w:val="%3."/>
      <w:lvlJc w:val="right"/>
      <w:pPr>
        <w:ind w:left="1800" w:hanging="180"/>
      </w:pPr>
    </w:lvl>
    <w:lvl w:ilvl="3" w:tplc="400A000F" w:tentative="1">
      <w:start w:val="1"/>
      <w:numFmt w:val="decimal"/>
      <w:lvlText w:val="%4."/>
      <w:lvlJc w:val="left"/>
      <w:pPr>
        <w:ind w:left="2520" w:hanging="360"/>
      </w:pPr>
    </w:lvl>
    <w:lvl w:ilvl="4" w:tplc="400A0019" w:tentative="1">
      <w:start w:val="1"/>
      <w:numFmt w:val="lowerLetter"/>
      <w:lvlText w:val="%5."/>
      <w:lvlJc w:val="left"/>
      <w:pPr>
        <w:ind w:left="3240" w:hanging="360"/>
      </w:pPr>
    </w:lvl>
    <w:lvl w:ilvl="5" w:tplc="400A001B" w:tentative="1">
      <w:start w:val="1"/>
      <w:numFmt w:val="lowerRoman"/>
      <w:lvlText w:val="%6."/>
      <w:lvlJc w:val="right"/>
      <w:pPr>
        <w:ind w:left="3960" w:hanging="180"/>
      </w:pPr>
    </w:lvl>
    <w:lvl w:ilvl="6" w:tplc="400A000F" w:tentative="1">
      <w:start w:val="1"/>
      <w:numFmt w:val="decimal"/>
      <w:lvlText w:val="%7."/>
      <w:lvlJc w:val="left"/>
      <w:pPr>
        <w:ind w:left="4680" w:hanging="360"/>
      </w:pPr>
    </w:lvl>
    <w:lvl w:ilvl="7" w:tplc="400A0019" w:tentative="1">
      <w:start w:val="1"/>
      <w:numFmt w:val="lowerLetter"/>
      <w:lvlText w:val="%8."/>
      <w:lvlJc w:val="left"/>
      <w:pPr>
        <w:ind w:left="5400" w:hanging="360"/>
      </w:pPr>
    </w:lvl>
    <w:lvl w:ilvl="8" w:tplc="40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5" w15:restartNumberingAfterBreak="0">
    <w:nsid w:val="57E372E1"/>
    <w:multiLevelType w:val="hybridMultilevel"/>
    <w:tmpl w:val="D0D295C0"/>
    <w:lvl w:ilvl="0" w:tplc="400A0011">
      <w:start w:val="1"/>
      <w:numFmt w:val="decimal"/>
      <w:lvlText w:val="%1)"/>
      <w:lvlJc w:val="left"/>
      <w:pPr>
        <w:ind w:left="720" w:hanging="360"/>
      </w:p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A6635DB"/>
    <w:multiLevelType w:val="hybridMultilevel"/>
    <w:tmpl w:val="F490E418"/>
    <w:lvl w:ilvl="0" w:tplc="400A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4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FD5409A"/>
    <w:multiLevelType w:val="hybridMultilevel"/>
    <w:tmpl w:val="135C31E6"/>
    <w:lvl w:ilvl="0" w:tplc="400A0001">
      <w:start w:val="1"/>
      <w:numFmt w:val="bullet"/>
      <w:lvlText w:val=""/>
      <w:lvlJc w:val="left"/>
      <w:pPr>
        <w:ind w:left="1344" w:hanging="360"/>
      </w:pPr>
      <w:rPr>
        <w:rFonts w:ascii="Symbol" w:hAnsi="Symbol" w:hint="default"/>
      </w:rPr>
    </w:lvl>
    <w:lvl w:ilvl="1" w:tplc="91DC1966">
      <w:numFmt w:val="bullet"/>
      <w:lvlText w:val="-"/>
      <w:lvlJc w:val="left"/>
      <w:pPr>
        <w:ind w:left="2064" w:hanging="360"/>
      </w:pPr>
      <w:rPr>
        <w:rFonts w:ascii="Century Gothic" w:eastAsia="Times New Roman" w:hAnsi="Century Gothic" w:cs="Times New Roman" w:hint="default"/>
        <w:b w:val="0"/>
      </w:rPr>
    </w:lvl>
    <w:lvl w:ilvl="2" w:tplc="400A0005" w:tentative="1">
      <w:start w:val="1"/>
      <w:numFmt w:val="bullet"/>
      <w:lvlText w:val=""/>
      <w:lvlJc w:val="left"/>
      <w:pPr>
        <w:ind w:left="2784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3504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4224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944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664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6384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7104" w:hanging="360"/>
      </w:pPr>
      <w:rPr>
        <w:rFonts w:ascii="Wingdings" w:hAnsi="Wingdings" w:hint="default"/>
      </w:rPr>
    </w:lvl>
  </w:abstractNum>
  <w:abstractNum w:abstractNumId="28" w15:restartNumberingAfterBreak="0">
    <w:nsid w:val="64F85C44"/>
    <w:multiLevelType w:val="hybridMultilevel"/>
    <w:tmpl w:val="E406609C"/>
    <w:lvl w:ilvl="0" w:tplc="400A000B">
      <w:start w:val="1"/>
      <w:numFmt w:val="bullet"/>
      <w:lvlText w:val=""/>
      <w:lvlJc w:val="left"/>
      <w:pPr>
        <w:ind w:left="1704" w:hanging="360"/>
      </w:pPr>
      <w:rPr>
        <w:rFonts w:ascii="Wingdings" w:hAnsi="Wingdings" w:hint="default"/>
      </w:rPr>
    </w:lvl>
    <w:lvl w:ilvl="1" w:tplc="400A0003" w:tentative="1">
      <w:start w:val="1"/>
      <w:numFmt w:val="bullet"/>
      <w:lvlText w:val="o"/>
      <w:lvlJc w:val="left"/>
      <w:pPr>
        <w:ind w:left="2424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3144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3864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4584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5304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6024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6744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7464" w:hanging="360"/>
      </w:pPr>
      <w:rPr>
        <w:rFonts w:ascii="Wingdings" w:hAnsi="Wingdings" w:hint="default"/>
      </w:rPr>
    </w:lvl>
  </w:abstractNum>
  <w:abstractNum w:abstractNumId="29" w15:restartNumberingAfterBreak="0">
    <w:nsid w:val="6578034D"/>
    <w:multiLevelType w:val="hybridMultilevel"/>
    <w:tmpl w:val="ACD2662E"/>
    <w:lvl w:ilvl="0" w:tplc="40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400A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 w15:restartNumberingAfterBreak="0">
    <w:nsid w:val="666D40BD"/>
    <w:multiLevelType w:val="multilevel"/>
    <w:tmpl w:val="FD540DFA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b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31" w15:restartNumberingAfterBreak="0">
    <w:nsid w:val="66A91DFD"/>
    <w:multiLevelType w:val="hybridMultilevel"/>
    <w:tmpl w:val="C742C4D4"/>
    <w:lvl w:ilvl="0" w:tplc="40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40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2" w15:restartNumberingAfterBreak="0">
    <w:nsid w:val="66FA6000"/>
    <w:multiLevelType w:val="hybridMultilevel"/>
    <w:tmpl w:val="F420379E"/>
    <w:lvl w:ilvl="0" w:tplc="400A000B">
      <w:start w:val="1"/>
      <w:numFmt w:val="bullet"/>
      <w:lvlText w:val=""/>
      <w:lvlJc w:val="left"/>
      <w:pPr>
        <w:ind w:left="1704" w:hanging="360"/>
      </w:pPr>
      <w:rPr>
        <w:rFonts w:ascii="Wingdings" w:hAnsi="Wingdings" w:hint="default"/>
      </w:rPr>
    </w:lvl>
    <w:lvl w:ilvl="1" w:tplc="400A0003">
      <w:start w:val="1"/>
      <w:numFmt w:val="bullet"/>
      <w:lvlText w:val="o"/>
      <w:lvlJc w:val="left"/>
      <w:pPr>
        <w:ind w:left="2424" w:hanging="360"/>
      </w:pPr>
      <w:rPr>
        <w:rFonts w:ascii="Courier New" w:hAnsi="Courier New" w:cs="Courier New" w:hint="default"/>
      </w:rPr>
    </w:lvl>
    <w:lvl w:ilvl="2" w:tplc="400A0005">
      <w:start w:val="1"/>
      <w:numFmt w:val="bullet"/>
      <w:lvlText w:val=""/>
      <w:lvlJc w:val="left"/>
      <w:pPr>
        <w:ind w:left="3144" w:hanging="360"/>
      </w:pPr>
      <w:rPr>
        <w:rFonts w:ascii="Wingdings" w:hAnsi="Wingdings" w:hint="default"/>
      </w:rPr>
    </w:lvl>
    <w:lvl w:ilvl="3" w:tplc="400A0001">
      <w:start w:val="1"/>
      <w:numFmt w:val="bullet"/>
      <w:lvlText w:val=""/>
      <w:lvlJc w:val="left"/>
      <w:pPr>
        <w:ind w:left="3864" w:hanging="360"/>
      </w:pPr>
      <w:rPr>
        <w:rFonts w:ascii="Symbol" w:hAnsi="Symbol" w:hint="default"/>
      </w:rPr>
    </w:lvl>
    <w:lvl w:ilvl="4" w:tplc="400A0003">
      <w:start w:val="1"/>
      <w:numFmt w:val="bullet"/>
      <w:lvlText w:val="o"/>
      <w:lvlJc w:val="left"/>
      <w:pPr>
        <w:ind w:left="4584" w:hanging="360"/>
      </w:pPr>
      <w:rPr>
        <w:rFonts w:ascii="Courier New" w:hAnsi="Courier New" w:cs="Courier New" w:hint="default"/>
      </w:rPr>
    </w:lvl>
    <w:lvl w:ilvl="5" w:tplc="400A0005">
      <w:start w:val="1"/>
      <w:numFmt w:val="bullet"/>
      <w:lvlText w:val=""/>
      <w:lvlJc w:val="left"/>
      <w:pPr>
        <w:ind w:left="5304" w:hanging="360"/>
      </w:pPr>
      <w:rPr>
        <w:rFonts w:ascii="Wingdings" w:hAnsi="Wingdings" w:hint="default"/>
      </w:rPr>
    </w:lvl>
    <w:lvl w:ilvl="6" w:tplc="400A0001">
      <w:start w:val="1"/>
      <w:numFmt w:val="bullet"/>
      <w:lvlText w:val=""/>
      <w:lvlJc w:val="left"/>
      <w:pPr>
        <w:ind w:left="6024" w:hanging="360"/>
      </w:pPr>
      <w:rPr>
        <w:rFonts w:ascii="Symbol" w:hAnsi="Symbol" w:hint="default"/>
      </w:rPr>
    </w:lvl>
    <w:lvl w:ilvl="7" w:tplc="400A0003">
      <w:start w:val="1"/>
      <w:numFmt w:val="bullet"/>
      <w:lvlText w:val="o"/>
      <w:lvlJc w:val="left"/>
      <w:pPr>
        <w:ind w:left="6744" w:hanging="360"/>
      </w:pPr>
      <w:rPr>
        <w:rFonts w:ascii="Courier New" w:hAnsi="Courier New" w:cs="Courier New" w:hint="default"/>
      </w:rPr>
    </w:lvl>
    <w:lvl w:ilvl="8" w:tplc="400A0005">
      <w:start w:val="1"/>
      <w:numFmt w:val="bullet"/>
      <w:lvlText w:val=""/>
      <w:lvlJc w:val="left"/>
      <w:pPr>
        <w:ind w:left="7464" w:hanging="360"/>
      </w:pPr>
      <w:rPr>
        <w:rFonts w:ascii="Wingdings" w:hAnsi="Wingdings" w:hint="default"/>
      </w:rPr>
    </w:lvl>
  </w:abstractNum>
  <w:abstractNum w:abstractNumId="33" w15:restartNumberingAfterBreak="0">
    <w:nsid w:val="676E415A"/>
    <w:multiLevelType w:val="hybridMultilevel"/>
    <w:tmpl w:val="4642AFC6"/>
    <w:lvl w:ilvl="0" w:tplc="400A0001">
      <w:start w:val="1"/>
      <w:numFmt w:val="bullet"/>
      <w:lvlText w:val=""/>
      <w:lvlJc w:val="left"/>
      <w:pPr>
        <w:ind w:left="367" w:hanging="360"/>
      </w:pPr>
      <w:rPr>
        <w:rFonts w:ascii="Symbol" w:hAnsi="Symbol" w:hint="default"/>
      </w:rPr>
    </w:lvl>
    <w:lvl w:ilvl="1" w:tplc="400A0003" w:tentative="1">
      <w:start w:val="1"/>
      <w:numFmt w:val="bullet"/>
      <w:lvlText w:val="o"/>
      <w:lvlJc w:val="left"/>
      <w:pPr>
        <w:ind w:left="1087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1807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2527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247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3967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4687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5407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127" w:hanging="360"/>
      </w:pPr>
      <w:rPr>
        <w:rFonts w:ascii="Wingdings" w:hAnsi="Wingdings" w:hint="default"/>
      </w:rPr>
    </w:lvl>
  </w:abstractNum>
  <w:abstractNum w:abstractNumId="34" w15:restartNumberingAfterBreak="0">
    <w:nsid w:val="6A83045C"/>
    <w:multiLevelType w:val="multilevel"/>
    <w:tmpl w:val="B7D4B016"/>
    <w:lvl w:ilvl="0">
      <w:start w:val="1"/>
      <w:numFmt w:val="decimal"/>
      <w:pStyle w:val="Ttulo1"/>
      <w:lvlText w:val="%1."/>
      <w:lvlJc w:val="left"/>
      <w:pPr>
        <w:tabs>
          <w:tab w:val="num" w:pos="439"/>
        </w:tabs>
        <w:ind w:left="439" w:hanging="432"/>
      </w:pPr>
      <w:rPr>
        <w:rFonts w:hint="default"/>
      </w:rPr>
    </w:lvl>
    <w:lvl w:ilvl="1">
      <w:start w:val="1"/>
      <w:numFmt w:val="decimal"/>
      <w:pStyle w:val="Ttulo2"/>
      <w:lvlText w:val="%1.%2."/>
      <w:lvlJc w:val="left"/>
      <w:pPr>
        <w:tabs>
          <w:tab w:val="num" w:pos="574"/>
        </w:tabs>
        <w:ind w:left="7" w:firstLine="0"/>
      </w:pPr>
      <w:rPr>
        <w:rFonts w:hint="default"/>
        <w:b/>
      </w:rPr>
    </w:lvl>
    <w:lvl w:ilvl="2">
      <w:start w:val="1"/>
      <w:numFmt w:val="decimal"/>
      <w:pStyle w:val="Ttulo3"/>
      <w:lvlText w:val="%1.%2.%3."/>
      <w:lvlJc w:val="left"/>
      <w:pPr>
        <w:tabs>
          <w:tab w:val="num" w:pos="737"/>
        </w:tabs>
        <w:ind w:left="7" w:firstLine="0"/>
      </w:pPr>
      <w:rPr>
        <w:rFonts w:hint="default"/>
      </w:rPr>
    </w:lvl>
    <w:lvl w:ilvl="3">
      <w:start w:val="1"/>
      <w:numFmt w:val="decimal"/>
      <w:pStyle w:val="Ttulo4"/>
      <w:lvlText w:val="%1.%4."/>
      <w:lvlJc w:val="left"/>
      <w:pPr>
        <w:tabs>
          <w:tab w:val="num" w:pos="706"/>
        </w:tabs>
        <w:ind w:left="706" w:hanging="706"/>
      </w:pPr>
      <w:rPr>
        <w:rFonts w:hint="default"/>
        <w:b/>
      </w:rPr>
    </w:lvl>
    <w:lvl w:ilvl="4">
      <w:start w:val="1"/>
      <w:numFmt w:val="decimal"/>
      <w:pStyle w:val="Ttulo5"/>
      <w:lvlText w:val="%1.%2.%3.%4.%5"/>
      <w:lvlJc w:val="left"/>
      <w:pPr>
        <w:tabs>
          <w:tab w:val="num" w:pos="1015"/>
        </w:tabs>
        <w:ind w:left="1015" w:hanging="1008"/>
      </w:pPr>
      <w:rPr>
        <w:rFonts w:hint="default"/>
      </w:rPr>
    </w:lvl>
    <w:lvl w:ilvl="5">
      <w:start w:val="1"/>
      <w:numFmt w:val="decimal"/>
      <w:pStyle w:val="Ttulo6"/>
      <w:lvlText w:val="%1.%2.%3.%4.%5.%6"/>
      <w:lvlJc w:val="left"/>
      <w:pPr>
        <w:tabs>
          <w:tab w:val="num" w:pos="1159"/>
        </w:tabs>
        <w:ind w:left="1159" w:hanging="1152"/>
      </w:pPr>
      <w:rPr>
        <w:rFonts w:hint="default"/>
      </w:rPr>
    </w:lvl>
    <w:lvl w:ilvl="6">
      <w:start w:val="1"/>
      <w:numFmt w:val="decimal"/>
      <w:pStyle w:val="Ttulo7"/>
      <w:lvlText w:val="%1.%2.%3.%4.%5.%6.%7"/>
      <w:lvlJc w:val="left"/>
      <w:pPr>
        <w:tabs>
          <w:tab w:val="num" w:pos="1303"/>
        </w:tabs>
        <w:ind w:left="1303" w:hanging="1296"/>
      </w:pPr>
      <w:rPr>
        <w:rFonts w:hint="default"/>
      </w:rPr>
    </w:lvl>
    <w:lvl w:ilvl="7">
      <w:start w:val="1"/>
      <w:numFmt w:val="decimal"/>
      <w:pStyle w:val="Ttulo8"/>
      <w:lvlText w:val="%1.%2.%3.%4.%5.%6.%7.%8"/>
      <w:lvlJc w:val="left"/>
      <w:pPr>
        <w:tabs>
          <w:tab w:val="num" w:pos="1447"/>
        </w:tabs>
        <w:ind w:left="1447" w:hanging="1440"/>
      </w:pPr>
      <w:rPr>
        <w:rFonts w:hint="default"/>
      </w:rPr>
    </w:lvl>
    <w:lvl w:ilvl="8">
      <w:start w:val="1"/>
      <w:numFmt w:val="decimal"/>
      <w:pStyle w:val="Ttulo9"/>
      <w:lvlText w:val="%1.%2.%3.%4.%5.%6.%7.%8.%9"/>
      <w:lvlJc w:val="left"/>
      <w:pPr>
        <w:tabs>
          <w:tab w:val="num" w:pos="1591"/>
        </w:tabs>
        <w:ind w:left="1591" w:hanging="1584"/>
      </w:pPr>
      <w:rPr>
        <w:rFonts w:hint="default"/>
      </w:rPr>
    </w:lvl>
  </w:abstractNum>
  <w:abstractNum w:abstractNumId="35" w15:restartNumberingAfterBreak="0">
    <w:nsid w:val="6C6A66D9"/>
    <w:multiLevelType w:val="hybridMultilevel"/>
    <w:tmpl w:val="64BAB71E"/>
    <w:lvl w:ilvl="0" w:tplc="83F2622A">
      <w:start w:val="1"/>
      <w:numFmt w:val="lowerLetter"/>
      <w:lvlText w:val="%1)"/>
      <w:lvlJc w:val="left"/>
      <w:pPr>
        <w:ind w:left="1428" w:hanging="360"/>
      </w:pPr>
      <w:rPr>
        <w:b/>
      </w:rPr>
    </w:lvl>
    <w:lvl w:ilvl="1" w:tplc="400A0019" w:tentative="1">
      <w:start w:val="1"/>
      <w:numFmt w:val="lowerLetter"/>
      <w:lvlText w:val="%2."/>
      <w:lvlJc w:val="left"/>
      <w:pPr>
        <w:ind w:left="2148" w:hanging="360"/>
      </w:pPr>
    </w:lvl>
    <w:lvl w:ilvl="2" w:tplc="400A001B" w:tentative="1">
      <w:start w:val="1"/>
      <w:numFmt w:val="lowerRoman"/>
      <w:lvlText w:val="%3."/>
      <w:lvlJc w:val="right"/>
      <w:pPr>
        <w:ind w:left="2868" w:hanging="180"/>
      </w:pPr>
    </w:lvl>
    <w:lvl w:ilvl="3" w:tplc="400A000F" w:tentative="1">
      <w:start w:val="1"/>
      <w:numFmt w:val="decimal"/>
      <w:lvlText w:val="%4."/>
      <w:lvlJc w:val="left"/>
      <w:pPr>
        <w:ind w:left="3588" w:hanging="360"/>
      </w:pPr>
    </w:lvl>
    <w:lvl w:ilvl="4" w:tplc="400A0019" w:tentative="1">
      <w:start w:val="1"/>
      <w:numFmt w:val="lowerLetter"/>
      <w:lvlText w:val="%5."/>
      <w:lvlJc w:val="left"/>
      <w:pPr>
        <w:ind w:left="4308" w:hanging="360"/>
      </w:pPr>
    </w:lvl>
    <w:lvl w:ilvl="5" w:tplc="400A001B" w:tentative="1">
      <w:start w:val="1"/>
      <w:numFmt w:val="lowerRoman"/>
      <w:lvlText w:val="%6."/>
      <w:lvlJc w:val="right"/>
      <w:pPr>
        <w:ind w:left="5028" w:hanging="180"/>
      </w:pPr>
    </w:lvl>
    <w:lvl w:ilvl="6" w:tplc="400A000F" w:tentative="1">
      <w:start w:val="1"/>
      <w:numFmt w:val="decimal"/>
      <w:lvlText w:val="%7."/>
      <w:lvlJc w:val="left"/>
      <w:pPr>
        <w:ind w:left="5748" w:hanging="360"/>
      </w:pPr>
    </w:lvl>
    <w:lvl w:ilvl="7" w:tplc="400A0019" w:tentative="1">
      <w:start w:val="1"/>
      <w:numFmt w:val="lowerLetter"/>
      <w:lvlText w:val="%8."/>
      <w:lvlJc w:val="left"/>
      <w:pPr>
        <w:ind w:left="6468" w:hanging="360"/>
      </w:pPr>
    </w:lvl>
    <w:lvl w:ilvl="8" w:tplc="400A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36" w15:restartNumberingAfterBreak="0">
    <w:nsid w:val="6CF2568A"/>
    <w:multiLevelType w:val="multilevel"/>
    <w:tmpl w:val="73C0F6DA"/>
    <w:lvl w:ilvl="0">
      <w:start w:val="4"/>
      <w:numFmt w:val="decimal"/>
      <w:lvlText w:val="%1."/>
      <w:lvlJc w:val="left"/>
      <w:pPr>
        <w:ind w:left="864" w:hanging="864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866" w:hanging="864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868" w:hanging="86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6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8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5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12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14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76" w:hanging="2160"/>
      </w:pPr>
      <w:rPr>
        <w:rFonts w:hint="default"/>
      </w:rPr>
    </w:lvl>
  </w:abstractNum>
  <w:abstractNum w:abstractNumId="37" w15:restartNumberingAfterBreak="0">
    <w:nsid w:val="6EB558F5"/>
    <w:multiLevelType w:val="hybridMultilevel"/>
    <w:tmpl w:val="E6DC39B8"/>
    <w:lvl w:ilvl="0" w:tplc="400A000F">
      <w:start w:val="1"/>
      <w:numFmt w:val="decimal"/>
      <w:lvlText w:val="%1."/>
      <w:lvlJc w:val="left"/>
      <w:pPr>
        <w:ind w:left="1080" w:hanging="360"/>
      </w:pPr>
    </w:lvl>
    <w:lvl w:ilvl="1" w:tplc="CC765BB6">
      <w:start w:val="1"/>
      <w:numFmt w:val="decimal"/>
      <w:lvlText w:val="%2."/>
      <w:lvlJc w:val="left"/>
      <w:pPr>
        <w:ind w:left="1800" w:hanging="360"/>
      </w:pPr>
      <w:rPr>
        <w:b/>
      </w:rPr>
    </w:lvl>
    <w:lvl w:ilvl="2" w:tplc="400A001B" w:tentative="1">
      <w:start w:val="1"/>
      <w:numFmt w:val="lowerRoman"/>
      <w:lvlText w:val="%3."/>
      <w:lvlJc w:val="right"/>
      <w:pPr>
        <w:ind w:left="2520" w:hanging="180"/>
      </w:pPr>
    </w:lvl>
    <w:lvl w:ilvl="3" w:tplc="400A000F" w:tentative="1">
      <w:start w:val="1"/>
      <w:numFmt w:val="decimal"/>
      <w:lvlText w:val="%4."/>
      <w:lvlJc w:val="left"/>
      <w:pPr>
        <w:ind w:left="3240" w:hanging="360"/>
      </w:pPr>
    </w:lvl>
    <w:lvl w:ilvl="4" w:tplc="400A0019" w:tentative="1">
      <w:start w:val="1"/>
      <w:numFmt w:val="lowerLetter"/>
      <w:lvlText w:val="%5."/>
      <w:lvlJc w:val="left"/>
      <w:pPr>
        <w:ind w:left="3960" w:hanging="360"/>
      </w:pPr>
    </w:lvl>
    <w:lvl w:ilvl="5" w:tplc="400A001B" w:tentative="1">
      <w:start w:val="1"/>
      <w:numFmt w:val="lowerRoman"/>
      <w:lvlText w:val="%6."/>
      <w:lvlJc w:val="right"/>
      <w:pPr>
        <w:ind w:left="4680" w:hanging="180"/>
      </w:pPr>
    </w:lvl>
    <w:lvl w:ilvl="6" w:tplc="400A000F" w:tentative="1">
      <w:start w:val="1"/>
      <w:numFmt w:val="decimal"/>
      <w:lvlText w:val="%7."/>
      <w:lvlJc w:val="left"/>
      <w:pPr>
        <w:ind w:left="5400" w:hanging="360"/>
      </w:pPr>
    </w:lvl>
    <w:lvl w:ilvl="7" w:tplc="400A0019" w:tentative="1">
      <w:start w:val="1"/>
      <w:numFmt w:val="lowerLetter"/>
      <w:lvlText w:val="%8."/>
      <w:lvlJc w:val="left"/>
      <w:pPr>
        <w:ind w:left="6120" w:hanging="360"/>
      </w:pPr>
    </w:lvl>
    <w:lvl w:ilvl="8" w:tplc="40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8" w15:restartNumberingAfterBreak="0">
    <w:nsid w:val="74BA4FE5"/>
    <w:multiLevelType w:val="hybridMultilevel"/>
    <w:tmpl w:val="E28837DC"/>
    <w:lvl w:ilvl="0" w:tplc="400A0017">
      <w:start w:val="1"/>
      <w:numFmt w:val="lowerLetter"/>
      <w:lvlText w:val="%1)"/>
      <w:lvlJc w:val="left"/>
      <w:pPr>
        <w:ind w:left="720" w:hanging="360"/>
      </w:pPr>
    </w:lvl>
    <w:lvl w:ilvl="1" w:tplc="400A0019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A63088D"/>
    <w:multiLevelType w:val="hybridMultilevel"/>
    <w:tmpl w:val="DC30CBAC"/>
    <w:lvl w:ilvl="0" w:tplc="40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400A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0" w15:restartNumberingAfterBreak="0">
    <w:nsid w:val="7ABC456D"/>
    <w:multiLevelType w:val="multilevel"/>
    <w:tmpl w:val="FD540DFA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b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41" w15:restartNumberingAfterBreak="0">
    <w:nsid w:val="7C7438B2"/>
    <w:multiLevelType w:val="hybridMultilevel"/>
    <w:tmpl w:val="3D3A5966"/>
    <w:lvl w:ilvl="0" w:tplc="400A0003">
      <w:start w:val="1"/>
      <w:numFmt w:val="bullet"/>
      <w:lvlText w:val="o"/>
      <w:lvlJc w:val="left"/>
      <w:pPr>
        <w:ind w:left="783" w:hanging="360"/>
      </w:pPr>
      <w:rPr>
        <w:rFonts w:ascii="Courier New" w:hAnsi="Courier New" w:cs="Courier New" w:hint="default"/>
      </w:rPr>
    </w:lvl>
    <w:lvl w:ilvl="1" w:tplc="400A0003" w:tentative="1">
      <w:start w:val="1"/>
      <w:numFmt w:val="bullet"/>
      <w:lvlText w:val="o"/>
      <w:lvlJc w:val="left"/>
      <w:pPr>
        <w:ind w:left="1503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223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2943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663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383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103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5823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543" w:hanging="360"/>
      </w:pPr>
      <w:rPr>
        <w:rFonts w:ascii="Wingdings" w:hAnsi="Wingdings" w:hint="default"/>
      </w:rPr>
    </w:lvl>
  </w:abstractNum>
  <w:abstractNum w:abstractNumId="42" w15:restartNumberingAfterBreak="0">
    <w:nsid w:val="7D033DBF"/>
    <w:multiLevelType w:val="multilevel"/>
    <w:tmpl w:val="FD540DFA"/>
    <w:lvl w:ilvl="0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  <w:b/>
      </w:rPr>
    </w:lvl>
    <w:lvl w:ilvl="1">
      <w:start w:val="1"/>
      <w:numFmt w:val="lowerLetter"/>
      <w:lvlText w:val="%2)"/>
      <w:lvlJc w:val="left"/>
      <w:pPr>
        <w:ind w:left="1428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788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2148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508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868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22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588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948" w:hanging="360"/>
      </w:pPr>
      <w:rPr>
        <w:rFonts w:hint="default"/>
      </w:rPr>
    </w:lvl>
  </w:abstractNum>
  <w:abstractNum w:abstractNumId="43" w15:restartNumberingAfterBreak="0">
    <w:nsid w:val="7E0D01FC"/>
    <w:multiLevelType w:val="hybridMultilevel"/>
    <w:tmpl w:val="B3BE1436"/>
    <w:lvl w:ilvl="0" w:tplc="400A000B">
      <w:start w:val="1"/>
      <w:numFmt w:val="bullet"/>
      <w:lvlText w:val=""/>
      <w:lvlJc w:val="left"/>
      <w:pPr>
        <w:ind w:left="1704" w:hanging="360"/>
      </w:pPr>
      <w:rPr>
        <w:rFonts w:ascii="Wingdings" w:hAnsi="Wingdings" w:hint="default"/>
      </w:rPr>
    </w:lvl>
    <w:lvl w:ilvl="1" w:tplc="400A0003">
      <w:start w:val="1"/>
      <w:numFmt w:val="bullet"/>
      <w:lvlText w:val="o"/>
      <w:lvlJc w:val="left"/>
      <w:pPr>
        <w:ind w:left="2424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3144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3864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4584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5304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6024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6744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7464" w:hanging="360"/>
      </w:pPr>
      <w:rPr>
        <w:rFonts w:ascii="Wingdings" w:hAnsi="Wingdings" w:hint="default"/>
      </w:rPr>
    </w:lvl>
  </w:abstractNum>
  <w:abstractNum w:abstractNumId="44" w15:restartNumberingAfterBreak="0">
    <w:nsid w:val="7E667275"/>
    <w:multiLevelType w:val="hybridMultilevel"/>
    <w:tmpl w:val="185269FC"/>
    <w:lvl w:ilvl="0" w:tplc="4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A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2" w:tplc="8050F320">
      <w:numFmt w:val="bullet"/>
      <w:lvlText w:val="•"/>
      <w:lvlJc w:val="left"/>
      <w:pPr>
        <w:ind w:left="4608" w:hanging="2808"/>
      </w:pPr>
      <w:rPr>
        <w:rFonts w:ascii="Arial" w:eastAsia="Times New Roman" w:hAnsi="Arial" w:cs="Arial" w:hint="default"/>
      </w:rPr>
    </w:lvl>
    <w:lvl w:ilvl="3" w:tplc="4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968585481">
    <w:abstractNumId w:val="9"/>
  </w:num>
  <w:num w:numId="2" w16cid:durableId="1647397317">
    <w:abstractNumId w:val="7"/>
  </w:num>
  <w:num w:numId="3" w16cid:durableId="367998642">
    <w:abstractNumId w:val="6"/>
  </w:num>
  <w:num w:numId="4" w16cid:durableId="1136025341">
    <w:abstractNumId w:val="5"/>
  </w:num>
  <w:num w:numId="5" w16cid:durableId="252322300">
    <w:abstractNumId w:val="4"/>
  </w:num>
  <w:num w:numId="6" w16cid:durableId="241061514">
    <w:abstractNumId w:val="8"/>
  </w:num>
  <w:num w:numId="7" w16cid:durableId="796723556">
    <w:abstractNumId w:val="3"/>
  </w:num>
  <w:num w:numId="8" w16cid:durableId="378095002">
    <w:abstractNumId w:val="2"/>
  </w:num>
  <w:num w:numId="9" w16cid:durableId="971057163">
    <w:abstractNumId w:val="1"/>
  </w:num>
  <w:num w:numId="10" w16cid:durableId="676541543">
    <w:abstractNumId w:val="0"/>
  </w:num>
  <w:num w:numId="11" w16cid:durableId="1820606751">
    <w:abstractNumId w:val="34"/>
  </w:num>
  <w:num w:numId="12" w16cid:durableId="1712461506">
    <w:abstractNumId w:val="13"/>
  </w:num>
  <w:num w:numId="13" w16cid:durableId="1980719567">
    <w:abstractNumId w:val="38"/>
  </w:num>
  <w:num w:numId="14" w16cid:durableId="984436286">
    <w:abstractNumId w:val="17"/>
  </w:num>
  <w:num w:numId="15" w16cid:durableId="2093426058">
    <w:abstractNumId w:val="42"/>
  </w:num>
  <w:num w:numId="16" w16cid:durableId="1270089260">
    <w:abstractNumId w:val="40"/>
  </w:num>
  <w:num w:numId="17" w16cid:durableId="356076910">
    <w:abstractNumId w:val="10"/>
  </w:num>
  <w:num w:numId="18" w16cid:durableId="720445249">
    <w:abstractNumId w:val="30"/>
  </w:num>
  <w:num w:numId="19" w16cid:durableId="1814133411">
    <w:abstractNumId w:val="35"/>
  </w:num>
  <w:num w:numId="20" w16cid:durableId="305550195">
    <w:abstractNumId w:val="18"/>
  </w:num>
  <w:num w:numId="21" w16cid:durableId="902452467">
    <w:abstractNumId w:val="15"/>
  </w:num>
  <w:num w:numId="22" w16cid:durableId="436484112">
    <w:abstractNumId w:val="20"/>
  </w:num>
  <w:num w:numId="23" w16cid:durableId="1163350343">
    <w:abstractNumId w:val="44"/>
  </w:num>
  <w:num w:numId="24" w16cid:durableId="636107252">
    <w:abstractNumId w:val="21"/>
  </w:num>
  <w:num w:numId="25" w16cid:durableId="1181090471">
    <w:abstractNumId w:val="12"/>
  </w:num>
  <w:num w:numId="26" w16cid:durableId="975337816">
    <w:abstractNumId w:val="33"/>
  </w:num>
  <w:num w:numId="27" w16cid:durableId="1141340006">
    <w:abstractNumId w:val="41"/>
  </w:num>
  <w:num w:numId="28" w16cid:durableId="705374130">
    <w:abstractNumId w:val="26"/>
  </w:num>
  <w:num w:numId="29" w16cid:durableId="1111389561">
    <w:abstractNumId w:val="14"/>
  </w:num>
  <w:num w:numId="30" w16cid:durableId="2042511037">
    <w:abstractNumId w:val="31"/>
  </w:num>
  <w:num w:numId="31" w16cid:durableId="1927616591">
    <w:abstractNumId w:val="19"/>
  </w:num>
  <w:num w:numId="32" w16cid:durableId="786390080">
    <w:abstractNumId w:val="29"/>
  </w:num>
  <w:num w:numId="33" w16cid:durableId="2065792614">
    <w:abstractNumId w:val="37"/>
  </w:num>
  <w:num w:numId="34" w16cid:durableId="1565022115">
    <w:abstractNumId w:val="16"/>
  </w:num>
  <w:num w:numId="35" w16cid:durableId="893001262">
    <w:abstractNumId w:val="39"/>
  </w:num>
  <w:num w:numId="36" w16cid:durableId="989749284">
    <w:abstractNumId w:val="23"/>
  </w:num>
  <w:num w:numId="37" w16cid:durableId="443892379">
    <w:abstractNumId w:val="36"/>
  </w:num>
  <w:num w:numId="38" w16cid:durableId="1729066772">
    <w:abstractNumId w:val="22"/>
  </w:num>
  <w:num w:numId="39" w16cid:durableId="2056928308">
    <w:abstractNumId w:val="34"/>
  </w:num>
  <w:num w:numId="40" w16cid:durableId="945649891">
    <w:abstractNumId w:val="34"/>
  </w:num>
  <w:num w:numId="41" w16cid:durableId="1871918099">
    <w:abstractNumId w:val="34"/>
  </w:num>
  <w:num w:numId="42" w16cid:durableId="500779633">
    <w:abstractNumId w:val="34"/>
  </w:num>
  <w:num w:numId="43" w16cid:durableId="852379239">
    <w:abstractNumId w:val="34"/>
  </w:num>
  <w:num w:numId="44" w16cid:durableId="871844876">
    <w:abstractNumId w:val="34"/>
  </w:num>
  <w:num w:numId="45" w16cid:durableId="248999480">
    <w:abstractNumId w:val="34"/>
  </w:num>
  <w:num w:numId="46" w16cid:durableId="588543244">
    <w:abstractNumId w:val="34"/>
  </w:num>
  <w:num w:numId="47" w16cid:durableId="38091906">
    <w:abstractNumId w:val="34"/>
  </w:num>
  <w:num w:numId="48" w16cid:durableId="1956910691">
    <w:abstractNumId w:val="34"/>
  </w:num>
  <w:num w:numId="49" w16cid:durableId="1838836538">
    <w:abstractNumId w:val="34"/>
  </w:num>
  <w:num w:numId="50" w16cid:durableId="1257907998">
    <w:abstractNumId w:val="34"/>
  </w:num>
  <w:num w:numId="51" w16cid:durableId="1707095140">
    <w:abstractNumId w:val="13"/>
  </w:num>
  <w:num w:numId="52" w16cid:durableId="45615248">
    <w:abstractNumId w:val="13"/>
  </w:num>
  <w:num w:numId="53" w16cid:durableId="940377300">
    <w:abstractNumId w:val="24"/>
  </w:num>
  <w:num w:numId="54" w16cid:durableId="570896513">
    <w:abstractNumId w:val="25"/>
  </w:num>
  <w:num w:numId="55" w16cid:durableId="727339056">
    <w:abstractNumId w:val="32"/>
  </w:num>
  <w:num w:numId="56" w16cid:durableId="21710935">
    <w:abstractNumId w:val="27"/>
  </w:num>
  <w:num w:numId="57" w16cid:durableId="2005936312">
    <w:abstractNumId w:val="43"/>
  </w:num>
  <w:num w:numId="58" w16cid:durableId="393895702">
    <w:abstractNumId w:val="28"/>
  </w:num>
  <w:num w:numId="59" w16cid:durableId="1769497228">
    <w:abstractNumId w:val="34"/>
  </w:num>
  <w:num w:numId="60" w16cid:durableId="215246207">
    <w:abstractNumId w:val="11"/>
  </w:num>
  <w:num w:numId="61" w16cid:durableId="609898979">
    <w:abstractNumId w:val="13"/>
  </w:num>
  <w:num w:numId="62" w16cid:durableId="441219904">
    <w:abstractNumId w:val="13"/>
  </w:num>
  <w:numIdMacAtCleanup w:val="5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4253"/>
  <w:hyphenationZone w:val="425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55A2F"/>
    <w:rsid w:val="00001778"/>
    <w:rsid w:val="000043BB"/>
    <w:rsid w:val="00004563"/>
    <w:rsid w:val="00013CE5"/>
    <w:rsid w:val="000150D7"/>
    <w:rsid w:val="00020417"/>
    <w:rsid w:val="00024612"/>
    <w:rsid w:val="00024B8D"/>
    <w:rsid w:val="00026BE1"/>
    <w:rsid w:val="00027018"/>
    <w:rsid w:val="0002703F"/>
    <w:rsid w:val="00033CC1"/>
    <w:rsid w:val="000342AD"/>
    <w:rsid w:val="00044A13"/>
    <w:rsid w:val="0004513E"/>
    <w:rsid w:val="00052445"/>
    <w:rsid w:val="000600F6"/>
    <w:rsid w:val="00060D8C"/>
    <w:rsid w:val="000611DA"/>
    <w:rsid w:val="00063AF1"/>
    <w:rsid w:val="000660BE"/>
    <w:rsid w:val="000700D5"/>
    <w:rsid w:val="00070814"/>
    <w:rsid w:val="00074FB5"/>
    <w:rsid w:val="00075339"/>
    <w:rsid w:val="00087B76"/>
    <w:rsid w:val="00087E6C"/>
    <w:rsid w:val="000929A0"/>
    <w:rsid w:val="000A2DB9"/>
    <w:rsid w:val="000B0556"/>
    <w:rsid w:val="000B0D9C"/>
    <w:rsid w:val="000B2B36"/>
    <w:rsid w:val="000B2BE9"/>
    <w:rsid w:val="000B44F7"/>
    <w:rsid w:val="000D12D9"/>
    <w:rsid w:val="000D21F6"/>
    <w:rsid w:val="000D36DE"/>
    <w:rsid w:val="000D544B"/>
    <w:rsid w:val="000D6DD0"/>
    <w:rsid w:val="000E13F2"/>
    <w:rsid w:val="000E3E1F"/>
    <w:rsid w:val="000E6A95"/>
    <w:rsid w:val="000E7E8A"/>
    <w:rsid w:val="000F0564"/>
    <w:rsid w:val="000F18C6"/>
    <w:rsid w:val="000F2D50"/>
    <w:rsid w:val="000F663F"/>
    <w:rsid w:val="00102128"/>
    <w:rsid w:val="00102C55"/>
    <w:rsid w:val="001037DE"/>
    <w:rsid w:val="00105C1B"/>
    <w:rsid w:val="001104F0"/>
    <w:rsid w:val="00110965"/>
    <w:rsid w:val="0011252E"/>
    <w:rsid w:val="00114DEC"/>
    <w:rsid w:val="00122C76"/>
    <w:rsid w:val="00127717"/>
    <w:rsid w:val="00127ECA"/>
    <w:rsid w:val="00132487"/>
    <w:rsid w:val="0013548F"/>
    <w:rsid w:val="00137336"/>
    <w:rsid w:val="0014532E"/>
    <w:rsid w:val="00150802"/>
    <w:rsid w:val="00152AEE"/>
    <w:rsid w:val="001542C7"/>
    <w:rsid w:val="00157AAB"/>
    <w:rsid w:val="00160544"/>
    <w:rsid w:val="00161E31"/>
    <w:rsid w:val="00166EDA"/>
    <w:rsid w:val="0017771D"/>
    <w:rsid w:val="001847E9"/>
    <w:rsid w:val="00190954"/>
    <w:rsid w:val="00191118"/>
    <w:rsid w:val="00192BE2"/>
    <w:rsid w:val="001956A8"/>
    <w:rsid w:val="0019612C"/>
    <w:rsid w:val="00196970"/>
    <w:rsid w:val="00197F2D"/>
    <w:rsid w:val="001A34BB"/>
    <w:rsid w:val="001A5A70"/>
    <w:rsid w:val="001A5F78"/>
    <w:rsid w:val="001B0791"/>
    <w:rsid w:val="001B0FFB"/>
    <w:rsid w:val="001B12E4"/>
    <w:rsid w:val="001B338F"/>
    <w:rsid w:val="001B55CE"/>
    <w:rsid w:val="001B6E58"/>
    <w:rsid w:val="001B7133"/>
    <w:rsid w:val="001B75C4"/>
    <w:rsid w:val="001C029C"/>
    <w:rsid w:val="001C1377"/>
    <w:rsid w:val="001C22D3"/>
    <w:rsid w:val="001C6C13"/>
    <w:rsid w:val="001C7AA4"/>
    <w:rsid w:val="001D1989"/>
    <w:rsid w:val="001D1A55"/>
    <w:rsid w:val="001D5932"/>
    <w:rsid w:val="001D7A27"/>
    <w:rsid w:val="001E37A7"/>
    <w:rsid w:val="001F5DAE"/>
    <w:rsid w:val="002028FF"/>
    <w:rsid w:val="00205233"/>
    <w:rsid w:val="002113BC"/>
    <w:rsid w:val="00214361"/>
    <w:rsid w:val="0021590E"/>
    <w:rsid w:val="00216DCD"/>
    <w:rsid w:val="00220C66"/>
    <w:rsid w:val="00221E7B"/>
    <w:rsid w:val="00222854"/>
    <w:rsid w:val="002255E2"/>
    <w:rsid w:val="00225AE9"/>
    <w:rsid w:val="00234F14"/>
    <w:rsid w:val="002363A0"/>
    <w:rsid w:val="00240306"/>
    <w:rsid w:val="00242754"/>
    <w:rsid w:val="00245C94"/>
    <w:rsid w:val="002465C4"/>
    <w:rsid w:val="0025014F"/>
    <w:rsid w:val="00250C7B"/>
    <w:rsid w:val="00256912"/>
    <w:rsid w:val="002664DF"/>
    <w:rsid w:val="00266E4E"/>
    <w:rsid w:val="002706C4"/>
    <w:rsid w:val="00270E4C"/>
    <w:rsid w:val="0027348B"/>
    <w:rsid w:val="002803E6"/>
    <w:rsid w:val="00280F93"/>
    <w:rsid w:val="00283E15"/>
    <w:rsid w:val="002849FD"/>
    <w:rsid w:val="00294631"/>
    <w:rsid w:val="002A4E60"/>
    <w:rsid w:val="002A590B"/>
    <w:rsid w:val="002A660B"/>
    <w:rsid w:val="002B1E2B"/>
    <w:rsid w:val="002B3C37"/>
    <w:rsid w:val="002B5599"/>
    <w:rsid w:val="002C0958"/>
    <w:rsid w:val="002C0CDC"/>
    <w:rsid w:val="002C1FE7"/>
    <w:rsid w:val="002C2B82"/>
    <w:rsid w:val="002C3385"/>
    <w:rsid w:val="002D5897"/>
    <w:rsid w:val="002E48F5"/>
    <w:rsid w:val="002E5574"/>
    <w:rsid w:val="002F7A10"/>
    <w:rsid w:val="003011C9"/>
    <w:rsid w:val="00302A9D"/>
    <w:rsid w:val="00304C72"/>
    <w:rsid w:val="0031521F"/>
    <w:rsid w:val="00315808"/>
    <w:rsid w:val="003169C6"/>
    <w:rsid w:val="00316CB2"/>
    <w:rsid w:val="00323BA9"/>
    <w:rsid w:val="003314A2"/>
    <w:rsid w:val="003326A9"/>
    <w:rsid w:val="00334E84"/>
    <w:rsid w:val="003441C5"/>
    <w:rsid w:val="003441D0"/>
    <w:rsid w:val="00347440"/>
    <w:rsid w:val="0035009E"/>
    <w:rsid w:val="00350A89"/>
    <w:rsid w:val="00351CAF"/>
    <w:rsid w:val="0035367C"/>
    <w:rsid w:val="003542C3"/>
    <w:rsid w:val="00355222"/>
    <w:rsid w:val="00357957"/>
    <w:rsid w:val="00361222"/>
    <w:rsid w:val="00362F9E"/>
    <w:rsid w:val="003713A7"/>
    <w:rsid w:val="00386E00"/>
    <w:rsid w:val="00391DDA"/>
    <w:rsid w:val="00393710"/>
    <w:rsid w:val="00394F43"/>
    <w:rsid w:val="003A1CE3"/>
    <w:rsid w:val="003A287B"/>
    <w:rsid w:val="003A2C54"/>
    <w:rsid w:val="003A465B"/>
    <w:rsid w:val="003A4713"/>
    <w:rsid w:val="003B0E50"/>
    <w:rsid w:val="003B26AC"/>
    <w:rsid w:val="003B746E"/>
    <w:rsid w:val="003C0031"/>
    <w:rsid w:val="003C328B"/>
    <w:rsid w:val="003C3F9F"/>
    <w:rsid w:val="003C5613"/>
    <w:rsid w:val="003D6EAB"/>
    <w:rsid w:val="003E3072"/>
    <w:rsid w:val="003E4B85"/>
    <w:rsid w:val="003F0F0A"/>
    <w:rsid w:val="003F6349"/>
    <w:rsid w:val="00400E7F"/>
    <w:rsid w:val="0040580C"/>
    <w:rsid w:val="00406656"/>
    <w:rsid w:val="00412AE7"/>
    <w:rsid w:val="00416382"/>
    <w:rsid w:val="004208AF"/>
    <w:rsid w:val="004228BC"/>
    <w:rsid w:val="00423772"/>
    <w:rsid w:val="004240FC"/>
    <w:rsid w:val="00424CF9"/>
    <w:rsid w:val="00426F30"/>
    <w:rsid w:val="00430F2F"/>
    <w:rsid w:val="00434780"/>
    <w:rsid w:val="00446D15"/>
    <w:rsid w:val="00447DE7"/>
    <w:rsid w:val="0045428B"/>
    <w:rsid w:val="004633F2"/>
    <w:rsid w:val="0046554D"/>
    <w:rsid w:val="004738AB"/>
    <w:rsid w:val="00474FC8"/>
    <w:rsid w:val="00476BF5"/>
    <w:rsid w:val="00484A74"/>
    <w:rsid w:val="0048645E"/>
    <w:rsid w:val="00486901"/>
    <w:rsid w:val="00491335"/>
    <w:rsid w:val="0049248A"/>
    <w:rsid w:val="00494913"/>
    <w:rsid w:val="00497325"/>
    <w:rsid w:val="004A3DD8"/>
    <w:rsid w:val="004A46C3"/>
    <w:rsid w:val="004A7628"/>
    <w:rsid w:val="004B1EF5"/>
    <w:rsid w:val="004B3BB8"/>
    <w:rsid w:val="004B497F"/>
    <w:rsid w:val="004B7ACB"/>
    <w:rsid w:val="004C0C9F"/>
    <w:rsid w:val="004C3425"/>
    <w:rsid w:val="004D2571"/>
    <w:rsid w:val="004D3016"/>
    <w:rsid w:val="004D332B"/>
    <w:rsid w:val="004D5200"/>
    <w:rsid w:val="004D685C"/>
    <w:rsid w:val="004E096F"/>
    <w:rsid w:val="004E19F7"/>
    <w:rsid w:val="004E1E21"/>
    <w:rsid w:val="004E272F"/>
    <w:rsid w:val="004E38C4"/>
    <w:rsid w:val="004E3E6D"/>
    <w:rsid w:val="004F0A3A"/>
    <w:rsid w:val="004F0AB7"/>
    <w:rsid w:val="004F20A3"/>
    <w:rsid w:val="004F3032"/>
    <w:rsid w:val="004F53E5"/>
    <w:rsid w:val="00503A53"/>
    <w:rsid w:val="00503F29"/>
    <w:rsid w:val="00504EBA"/>
    <w:rsid w:val="00506B5E"/>
    <w:rsid w:val="00510802"/>
    <w:rsid w:val="005110F4"/>
    <w:rsid w:val="005113A4"/>
    <w:rsid w:val="005173D6"/>
    <w:rsid w:val="00520EC1"/>
    <w:rsid w:val="00521B0C"/>
    <w:rsid w:val="005273B4"/>
    <w:rsid w:val="005302F2"/>
    <w:rsid w:val="0053776E"/>
    <w:rsid w:val="0054255D"/>
    <w:rsid w:val="00542A2C"/>
    <w:rsid w:val="00554E97"/>
    <w:rsid w:val="00557868"/>
    <w:rsid w:val="00562637"/>
    <w:rsid w:val="005633A4"/>
    <w:rsid w:val="005639FF"/>
    <w:rsid w:val="005712E3"/>
    <w:rsid w:val="00574DD5"/>
    <w:rsid w:val="005760CC"/>
    <w:rsid w:val="00581105"/>
    <w:rsid w:val="00581497"/>
    <w:rsid w:val="0058316C"/>
    <w:rsid w:val="0058375A"/>
    <w:rsid w:val="005913AD"/>
    <w:rsid w:val="005917AE"/>
    <w:rsid w:val="00593110"/>
    <w:rsid w:val="005A2550"/>
    <w:rsid w:val="005A3619"/>
    <w:rsid w:val="005A6347"/>
    <w:rsid w:val="005B2F71"/>
    <w:rsid w:val="005B358D"/>
    <w:rsid w:val="005B3603"/>
    <w:rsid w:val="005B3926"/>
    <w:rsid w:val="005B6063"/>
    <w:rsid w:val="005C09B5"/>
    <w:rsid w:val="005C342D"/>
    <w:rsid w:val="005C5FE1"/>
    <w:rsid w:val="005C725B"/>
    <w:rsid w:val="005C7613"/>
    <w:rsid w:val="005D0661"/>
    <w:rsid w:val="005D18BB"/>
    <w:rsid w:val="005D4BFD"/>
    <w:rsid w:val="005D5A0F"/>
    <w:rsid w:val="005D5D01"/>
    <w:rsid w:val="005E6262"/>
    <w:rsid w:val="005E687F"/>
    <w:rsid w:val="005E743E"/>
    <w:rsid w:val="005F0096"/>
    <w:rsid w:val="005F0CA9"/>
    <w:rsid w:val="005F1B96"/>
    <w:rsid w:val="005F1EBC"/>
    <w:rsid w:val="005F361A"/>
    <w:rsid w:val="005F3660"/>
    <w:rsid w:val="005F4FA2"/>
    <w:rsid w:val="005F6848"/>
    <w:rsid w:val="00603A40"/>
    <w:rsid w:val="0060647D"/>
    <w:rsid w:val="00610097"/>
    <w:rsid w:val="00610E20"/>
    <w:rsid w:val="00613470"/>
    <w:rsid w:val="00614E2B"/>
    <w:rsid w:val="00617BCD"/>
    <w:rsid w:val="00630D2E"/>
    <w:rsid w:val="00633877"/>
    <w:rsid w:val="00635390"/>
    <w:rsid w:val="00637F15"/>
    <w:rsid w:val="0064709D"/>
    <w:rsid w:val="00647651"/>
    <w:rsid w:val="00650741"/>
    <w:rsid w:val="00653250"/>
    <w:rsid w:val="006540E0"/>
    <w:rsid w:val="006640F0"/>
    <w:rsid w:val="00673E70"/>
    <w:rsid w:val="00674752"/>
    <w:rsid w:val="00674ABD"/>
    <w:rsid w:val="00674D0E"/>
    <w:rsid w:val="00674E91"/>
    <w:rsid w:val="00675496"/>
    <w:rsid w:val="006818CE"/>
    <w:rsid w:val="00684590"/>
    <w:rsid w:val="00692F89"/>
    <w:rsid w:val="00693E50"/>
    <w:rsid w:val="00697EAC"/>
    <w:rsid w:val="006A18A6"/>
    <w:rsid w:val="006A18FF"/>
    <w:rsid w:val="006A39CE"/>
    <w:rsid w:val="006B0FC8"/>
    <w:rsid w:val="006B3B6E"/>
    <w:rsid w:val="006C308D"/>
    <w:rsid w:val="006C657C"/>
    <w:rsid w:val="006D230A"/>
    <w:rsid w:val="006D525C"/>
    <w:rsid w:val="006E182B"/>
    <w:rsid w:val="006E212B"/>
    <w:rsid w:val="006E3428"/>
    <w:rsid w:val="006F19A9"/>
    <w:rsid w:val="006F4BEC"/>
    <w:rsid w:val="006F529B"/>
    <w:rsid w:val="006F541E"/>
    <w:rsid w:val="006F6860"/>
    <w:rsid w:val="00702BAD"/>
    <w:rsid w:val="00702C97"/>
    <w:rsid w:val="007034C4"/>
    <w:rsid w:val="0070574E"/>
    <w:rsid w:val="007064E7"/>
    <w:rsid w:val="00711844"/>
    <w:rsid w:val="00711D69"/>
    <w:rsid w:val="0071293F"/>
    <w:rsid w:val="00712CB3"/>
    <w:rsid w:val="00713228"/>
    <w:rsid w:val="0072264D"/>
    <w:rsid w:val="0072416D"/>
    <w:rsid w:val="00724606"/>
    <w:rsid w:val="00724E5B"/>
    <w:rsid w:val="0072560F"/>
    <w:rsid w:val="007266EC"/>
    <w:rsid w:val="0073766C"/>
    <w:rsid w:val="00745200"/>
    <w:rsid w:val="0074732F"/>
    <w:rsid w:val="00750F46"/>
    <w:rsid w:val="0075268C"/>
    <w:rsid w:val="0075695A"/>
    <w:rsid w:val="00766D3B"/>
    <w:rsid w:val="00772C44"/>
    <w:rsid w:val="0077470E"/>
    <w:rsid w:val="00774A42"/>
    <w:rsid w:val="00774AEF"/>
    <w:rsid w:val="00780355"/>
    <w:rsid w:val="00782DF9"/>
    <w:rsid w:val="00784500"/>
    <w:rsid w:val="0078591C"/>
    <w:rsid w:val="007927C5"/>
    <w:rsid w:val="007961BC"/>
    <w:rsid w:val="00797569"/>
    <w:rsid w:val="007A0DAF"/>
    <w:rsid w:val="007A0FFA"/>
    <w:rsid w:val="007A2277"/>
    <w:rsid w:val="007B50FB"/>
    <w:rsid w:val="007C0489"/>
    <w:rsid w:val="007C08B2"/>
    <w:rsid w:val="007D1A29"/>
    <w:rsid w:val="007D325D"/>
    <w:rsid w:val="007D3290"/>
    <w:rsid w:val="007D3515"/>
    <w:rsid w:val="007D6086"/>
    <w:rsid w:val="007D748B"/>
    <w:rsid w:val="007D7C69"/>
    <w:rsid w:val="007E2FAC"/>
    <w:rsid w:val="007E3BC6"/>
    <w:rsid w:val="007E5117"/>
    <w:rsid w:val="007F0082"/>
    <w:rsid w:val="007F2ECD"/>
    <w:rsid w:val="007F483F"/>
    <w:rsid w:val="00800126"/>
    <w:rsid w:val="00800F9C"/>
    <w:rsid w:val="00806051"/>
    <w:rsid w:val="00806157"/>
    <w:rsid w:val="008128E2"/>
    <w:rsid w:val="008162F6"/>
    <w:rsid w:val="00821834"/>
    <w:rsid w:val="00823F90"/>
    <w:rsid w:val="00824522"/>
    <w:rsid w:val="00825497"/>
    <w:rsid w:val="00825B90"/>
    <w:rsid w:val="0082662D"/>
    <w:rsid w:val="00832992"/>
    <w:rsid w:val="00834A54"/>
    <w:rsid w:val="00840377"/>
    <w:rsid w:val="00840688"/>
    <w:rsid w:val="00846363"/>
    <w:rsid w:val="00847795"/>
    <w:rsid w:val="0085226E"/>
    <w:rsid w:val="008535B3"/>
    <w:rsid w:val="00853BD3"/>
    <w:rsid w:val="0085546F"/>
    <w:rsid w:val="00860321"/>
    <w:rsid w:val="00861D85"/>
    <w:rsid w:val="008674D3"/>
    <w:rsid w:val="00872D8B"/>
    <w:rsid w:val="008734A4"/>
    <w:rsid w:val="008735EC"/>
    <w:rsid w:val="0087792F"/>
    <w:rsid w:val="00883E1A"/>
    <w:rsid w:val="008879EC"/>
    <w:rsid w:val="00890E13"/>
    <w:rsid w:val="008920F4"/>
    <w:rsid w:val="00894AB6"/>
    <w:rsid w:val="008959DB"/>
    <w:rsid w:val="00896603"/>
    <w:rsid w:val="008A093E"/>
    <w:rsid w:val="008A2D0A"/>
    <w:rsid w:val="008A2EAA"/>
    <w:rsid w:val="008A5543"/>
    <w:rsid w:val="008B2470"/>
    <w:rsid w:val="008B67DC"/>
    <w:rsid w:val="008C0CB9"/>
    <w:rsid w:val="008C543E"/>
    <w:rsid w:val="008C5845"/>
    <w:rsid w:val="008C7A1A"/>
    <w:rsid w:val="008D0511"/>
    <w:rsid w:val="008D1A64"/>
    <w:rsid w:val="008D2014"/>
    <w:rsid w:val="008E0050"/>
    <w:rsid w:val="008E1C50"/>
    <w:rsid w:val="008E1E58"/>
    <w:rsid w:val="008E7BA2"/>
    <w:rsid w:val="008E7EEA"/>
    <w:rsid w:val="008F2157"/>
    <w:rsid w:val="008F30BB"/>
    <w:rsid w:val="00903600"/>
    <w:rsid w:val="009051A4"/>
    <w:rsid w:val="00911FFD"/>
    <w:rsid w:val="009140B8"/>
    <w:rsid w:val="00914109"/>
    <w:rsid w:val="0091550D"/>
    <w:rsid w:val="009224E4"/>
    <w:rsid w:val="00923166"/>
    <w:rsid w:val="0092350A"/>
    <w:rsid w:val="00925D85"/>
    <w:rsid w:val="00940A40"/>
    <w:rsid w:val="0094361B"/>
    <w:rsid w:val="009447D4"/>
    <w:rsid w:val="00955A2F"/>
    <w:rsid w:val="00957E92"/>
    <w:rsid w:val="0096515F"/>
    <w:rsid w:val="00966B3C"/>
    <w:rsid w:val="00967C5E"/>
    <w:rsid w:val="00970164"/>
    <w:rsid w:val="00970920"/>
    <w:rsid w:val="009766F7"/>
    <w:rsid w:val="00977B1E"/>
    <w:rsid w:val="00977CF6"/>
    <w:rsid w:val="00987A5D"/>
    <w:rsid w:val="00993729"/>
    <w:rsid w:val="00996BF3"/>
    <w:rsid w:val="00997563"/>
    <w:rsid w:val="009A2BFB"/>
    <w:rsid w:val="009A459C"/>
    <w:rsid w:val="009A602D"/>
    <w:rsid w:val="009A684F"/>
    <w:rsid w:val="009A73E7"/>
    <w:rsid w:val="009A77F8"/>
    <w:rsid w:val="009B0A30"/>
    <w:rsid w:val="009B1F31"/>
    <w:rsid w:val="009B3D3A"/>
    <w:rsid w:val="009B496D"/>
    <w:rsid w:val="009C2E65"/>
    <w:rsid w:val="009C6980"/>
    <w:rsid w:val="009E1F10"/>
    <w:rsid w:val="009E75D7"/>
    <w:rsid w:val="009E7F15"/>
    <w:rsid w:val="009F004C"/>
    <w:rsid w:val="00A01762"/>
    <w:rsid w:val="00A02973"/>
    <w:rsid w:val="00A052B1"/>
    <w:rsid w:val="00A06859"/>
    <w:rsid w:val="00A06F10"/>
    <w:rsid w:val="00A073B4"/>
    <w:rsid w:val="00A11122"/>
    <w:rsid w:val="00A11EE7"/>
    <w:rsid w:val="00A13395"/>
    <w:rsid w:val="00A14C15"/>
    <w:rsid w:val="00A1587A"/>
    <w:rsid w:val="00A15FB1"/>
    <w:rsid w:val="00A169DB"/>
    <w:rsid w:val="00A16FB5"/>
    <w:rsid w:val="00A222B9"/>
    <w:rsid w:val="00A2242F"/>
    <w:rsid w:val="00A23F23"/>
    <w:rsid w:val="00A25453"/>
    <w:rsid w:val="00A27552"/>
    <w:rsid w:val="00A303D7"/>
    <w:rsid w:val="00A30A4F"/>
    <w:rsid w:val="00A32C31"/>
    <w:rsid w:val="00A35CF7"/>
    <w:rsid w:val="00A35DA1"/>
    <w:rsid w:val="00A37B7D"/>
    <w:rsid w:val="00A41F1B"/>
    <w:rsid w:val="00A472CD"/>
    <w:rsid w:val="00A600AC"/>
    <w:rsid w:val="00A65B4F"/>
    <w:rsid w:val="00A65E21"/>
    <w:rsid w:val="00A81761"/>
    <w:rsid w:val="00A82485"/>
    <w:rsid w:val="00A8475E"/>
    <w:rsid w:val="00A92989"/>
    <w:rsid w:val="00A963C6"/>
    <w:rsid w:val="00A968DC"/>
    <w:rsid w:val="00A96BCB"/>
    <w:rsid w:val="00A9742D"/>
    <w:rsid w:val="00AA04A3"/>
    <w:rsid w:val="00AA0C87"/>
    <w:rsid w:val="00AA1378"/>
    <w:rsid w:val="00AA21FF"/>
    <w:rsid w:val="00AA2CA5"/>
    <w:rsid w:val="00AA2E7D"/>
    <w:rsid w:val="00AA3B47"/>
    <w:rsid w:val="00AA4FD4"/>
    <w:rsid w:val="00AA79A5"/>
    <w:rsid w:val="00AB0562"/>
    <w:rsid w:val="00AB2B29"/>
    <w:rsid w:val="00AB6549"/>
    <w:rsid w:val="00AB66C5"/>
    <w:rsid w:val="00AC0D09"/>
    <w:rsid w:val="00AC2FA2"/>
    <w:rsid w:val="00AC4B8F"/>
    <w:rsid w:val="00AD2175"/>
    <w:rsid w:val="00AD561D"/>
    <w:rsid w:val="00AE155C"/>
    <w:rsid w:val="00AE1FBF"/>
    <w:rsid w:val="00AE7D90"/>
    <w:rsid w:val="00AF0E54"/>
    <w:rsid w:val="00AF2A43"/>
    <w:rsid w:val="00AF329F"/>
    <w:rsid w:val="00AF4D94"/>
    <w:rsid w:val="00AF6B88"/>
    <w:rsid w:val="00AF6F55"/>
    <w:rsid w:val="00B0243E"/>
    <w:rsid w:val="00B07FA4"/>
    <w:rsid w:val="00B21DD7"/>
    <w:rsid w:val="00B2366B"/>
    <w:rsid w:val="00B25F80"/>
    <w:rsid w:val="00B30563"/>
    <w:rsid w:val="00B347D3"/>
    <w:rsid w:val="00B37991"/>
    <w:rsid w:val="00B41100"/>
    <w:rsid w:val="00B454BD"/>
    <w:rsid w:val="00B45C78"/>
    <w:rsid w:val="00B508B6"/>
    <w:rsid w:val="00B52BC4"/>
    <w:rsid w:val="00B546AC"/>
    <w:rsid w:val="00B63996"/>
    <w:rsid w:val="00B63DD9"/>
    <w:rsid w:val="00B67EC4"/>
    <w:rsid w:val="00B720C8"/>
    <w:rsid w:val="00B730DC"/>
    <w:rsid w:val="00B738F9"/>
    <w:rsid w:val="00B74E26"/>
    <w:rsid w:val="00B75367"/>
    <w:rsid w:val="00B803E8"/>
    <w:rsid w:val="00B91F3A"/>
    <w:rsid w:val="00B92B11"/>
    <w:rsid w:val="00B953AC"/>
    <w:rsid w:val="00B96A01"/>
    <w:rsid w:val="00B96B69"/>
    <w:rsid w:val="00BA0614"/>
    <w:rsid w:val="00BA0866"/>
    <w:rsid w:val="00BB4AF3"/>
    <w:rsid w:val="00BB5935"/>
    <w:rsid w:val="00BB62D0"/>
    <w:rsid w:val="00BC2D9F"/>
    <w:rsid w:val="00BC3ED2"/>
    <w:rsid w:val="00BC7F32"/>
    <w:rsid w:val="00BC7F61"/>
    <w:rsid w:val="00BD1CFD"/>
    <w:rsid w:val="00BD2FCC"/>
    <w:rsid w:val="00BD340F"/>
    <w:rsid w:val="00BE1B53"/>
    <w:rsid w:val="00BE2E2D"/>
    <w:rsid w:val="00BE5708"/>
    <w:rsid w:val="00BF091F"/>
    <w:rsid w:val="00BF1636"/>
    <w:rsid w:val="00BF17AA"/>
    <w:rsid w:val="00BF574A"/>
    <w:rsid w:val="00C03469"/>
    <w:rsid w:val="00C06467"/>
    <w:rsid w:val="00C07518"/>
    <w:rsid w:val="00C10C9F"/>
    <w:rsid w:val="00C12543"/>
    <w:rsid w:val="00C134BC"/>
    <w:rsid w:val="00C20605"/>
    <w:rsid w:val="00C2249E"/>
    <w:rsid w:val="00C22F8F"/>
    <w:rsid w:val="00C3232C"/>
    <w:rsid w:val="00C34021"/>
    <w:rsid w:val="00C43FE7"/>
    <w:rsid w:val="00C45726"/>
    <w:rsid w:val="00C460DD"/>
    <w:rsid w:val="00C46A2F"/>
    <w:rsid w:val="00C52511"/>
    <w:rsid w:val="00C52D22"/>
    <w:rsid w:val="00C53522"/>
    <w:rsid w:val="00C54C02"/>
    <w:rsid w:val="00C5792A"/>
    <w:rsid w:val="00C60C11"/>
    <w:rsid w:val="00C6787E"/>
    <w:rsid w:val="00C67EFD"/>
    <w:rsid w:val="00C71F97"/>
    <w:rsid w:val="00C7336B"/>
    <w:rsid w:val="00C805BF"/>
    <w:rsid w:val="00C813EF"/>
    <w:rsid w:val="00C860D0"/>
    <w:rsid w:val="00C91617"/>
    <w:rsid w:val="00C94778"/>
    <w:rsid w:val="00C94DEF"/>
    <w:rsid w:val="00C97F66"/>
    <w:rsid w:val="00CA1B80"/>
    <w:rsid w:val="00CA50C5"/>
    <w:rsid w:val="00CA59CD"/>
    <w:rsid w:val="00CA742B"/>
    <w:rsid w:val="00CB29B4"/>
    <w:rsid w:val="00CB3AE8"/>
    <w:rsid w:val="00CB6241"/>
    <w:rsid w:val="00CB67E9"/>
    <w:rsid w:val="00CB6C54"/>
    <w:rsid w:val="00CC1121"/>
    <w:rsid w:val="00CC428A"/>
    <w:rsid w:val="00CC696C"/>
    <w:rsid w:val="00CC7934"/>
    <w:rsid w:val="00CD0189"/>
    <w:rsid w:val="00CD2E8F"/>
    <w:rsid w:val="00CD62C2"/>
    <w:rsid w:val="00CD70EF"/>
    <w:rsid w:val="00CE0537"/>
    <w:rsid w:val="00CE2621"/>
    <w:rsid w:val="00D0077A"/>
    <w:rsid w:val="00D012B9"/>
    <w:rsid w:val="00D04D8F"/>
    <w:rsid w:val="00D06182"/>
    <w:rsid w:val="00D10356"/>
    <w:rsid w:val="00D1141E"/>
    <w:rsid w:val="00D13BE2"/>
    <w:rsid w:val="00D14E3E"/>
    <w:rsid w:val="00D15BB7"/>
    <w:rsid w:val="00D17D27"/>
    <w:rsid w:val="00D21E7C"/>
    <w:rsid w:val="00D2606E"/>
    <w:rsid w:val="00D27839"/>
    <w:rsid w:val="00D30F33"/>
    <w:rsid w:val="00D330C1"/>
    <w:rsid w:val="00D361A8"/>
    <w:rsid w:val="00D364E4"/>
    <w:rsid w:val="00D45B42"/>
    <w:rsid w:val="00D4706D"/>
    <w:rsid w:val="00D50970"/>
    <w:rsid w:val="00D52A33"/>
    <w:rsid w:val="00D53D68"/>
    <w:rsid w:val="00D5574A"/>
    <w:rsid w:val="00D565E6"/>
    <w:rsid w:val="00D56AE6"/>
    <w:rsid w:val="00D62BD0"/>
    <w:rsid w:val="00D63546"/>
    <w:rsid w:val="00D640E6"/>
    <w:rsid w:val="00D66C3A"/>
    <w:rsid w:val="00D67FC9"/>
    <w:rsid w:val="00D737CA"/>
    <w:rsid w:val="00D747BC"/>
    <w:rsid w:val="00D82DC4"/>
    <w:rsid w:val="00D82DF0"/>
    <w:rsid w:val="00D87DB6"/>
    <w:rsid w:val="00D91517"/>
    <w:rsid w:val="00D937D2"/>
    <w:rsid w:val="00D94440"/>
    <w:rsid w:val="00D959FB"/>
    <w:rsid w:val="00DA1768"/>
    <w:rsid w:val="00DA2523"/>
    <w:rsid w:val="00DA5752"/>
    <w:rsid w:val="00DA6C24"/>
    <w:rsid w:val="00DB0926"/>
    <w:rsid w:val="00DB3FFD"/>
    <w:rsid w:val="00DB5E5B"/>
    <w:rsid w:val="00DC09DD"/>
    <w:rsid w:val="00DC0AD1"/>
    <w:rsid w:val="00DC13B9"/>
    <w:rsid w:val="00DC4D96"/>
    <w:rsid w:val="00DD2E5D"/>
    <w:rsid w:val="00DD3EBE"/>
    <w:rsid w:val="00DD6344"/>
    <w:rsid w:val="00DD6FF1"/>
    <w:rsid w:val="00DE1F7D"/>
    <w:rsid w:val="00DE6165"/>
    <w:rsid w:val="00DE79C4"/>
    <w:rsid w:val="00DE7FC0"/>
    <w:rsid w:val="00DF22F6"/>
    <w:rsid w:val="00DF2E23"/>
    <w:rsid w:val="00DF44C1"/>
    <w:rsid w:val="00DF5049"/>
    <w:rsid w:val="00DF7D00"/>
    <w:rsid w:val="00E043A1"/>
    <w:rsid w:val="00E04F5A"/>
    <w:rsid w:val="00E106D5"/>
    <w:rsid w:val="00E15939"/>
    <w:rsid w:val="00E1660A"/>
    <w:rsid w:val="00E20406"/>
    <w:rsid w:val="00E20630"/>
    <w:rsid w:val="00E209E8"/>
    <w:rsid w:val="00E20ADB"/>
    <w:rsid w:val="00E211E4"/>
    <w:rsid w:val="00E25F0F"/>
    <w:rsid w:val="00E25F6B"/>
    <w:rsid w:val="00E40BEB"/>
    <w:rsid w:val="00E42496"/>
    <w:rsid w:val="00E4274C"/>
    <w:rsid w:val="00E43382"/>
    <w:rsid w:val="00E46E80"/>
    <w:rsid w:val="00E470F1"/>
    <w:rsid w:val="00E55154"/>
    <w:rsid w:val="00E601D5"/>
    <w:rsid w:val="00E60A28"/>
    <w:rsid w:val="00E62985"/>
    <w:rsid w:val="00E62A36"/>
    <w:rsid w:val="00E64414"/>
    <w:rsid w:val="00E6472E"/>
    <w:rsid w:val="00E7058B"/>
    <w:rsid w:val="00E7175B"/>
    <w:rsid w:val="00E71963"/>
    <w:rsid w:val="00E738CF"/>
    <w:rsid w:val="00E77F0B"/>
    <w:rsid w:val="00E85FE1"/>
    <w:rsid w:val="00E867FA"/>
    <w:rsid w:val="00E930C9"/>
    <w:rsid w:val="00EA3B2E"/>
    <w:rsid w:val="00EA50EB"/>
    <w:rsid w:val="00EA5E6F"/>
    <w:rsid w:val="00EB21E1"/>
    <w:rsid w:val="00EB2B66"/>
    <w:rsid w:val="00EB3303"/>
    <w:rsid w:val="00EB3969"/>
    <w:rsid w:val="00EB43BB"/>
    <w:rsid w:val="00EB75A8"/>
    <w:rsid w:val="00EC01C7"/>
    <w:rsid w:val="00EC38A1"/>
    <w:rsid w:val="00EC71E8"/>
    <w:rsid w:val="00ED0A15"/>
    <w:rsid w:val="00ED4D00"/>
    <w:rsid w:val="00ED6920"/>
    <w:rsid w:val="00ED7468"/>
    <w:rsid w:val="00ED7B65"/>
    <w:rsid w:val="00EE4317"/>
    <w:rsid w:val="00EE505A"/>
    <w:rsid w:val="00EF6D9F"/>
    <w:rsid w:val="00F00A2E"/>
    <w:rsid w:val="00F03692"/>
    <w:rsid w:val="00F10655"/>
    <w:rsid w:val="00F14A17"/>
    <w:rsid w:val="00F16676"/>
    <w:rsid w:val="00F27A88"/>
    <w:rsid w:val="00F27B50"/>
    <w:rsid w:val="00F4276A"/>
    <w:rsid w:val="00F47FDB"/>
    <w:rsid w:val="00F52675"/>
    <w:rsid w:val="00F55635"/>
    <w:rsid w:val="00F55828"/>
    <w:rsid w:val="00F67A2A"/>
    <w:rsid w:val="00F7027B"/>
    <w:rsid w:val="00F711A6"/>
    <w:rsid w:val="00F71455"/>
    <w:rsid w:val="00F715AA"/>
    <w:rsid w:val="00F74BD2"/>
    <w:rsid w:val="00F74DF4"/>
    <w:rsid w:val="00F74F4F"/>
    <w:rsid w:val="00F83221"/>
    <w:rsid w:val="00F90C7C"/>
    <w:rsid w:val="00F91E12"/>
    <w:rsid w:val="00F9691F"/>
    <w:rsid w:val="00FA286E"/>
    <w:rsid w:val="00FA3401"/>
    <w:rsid w:val="00FA6E96"/>
    <w:rsid w:val="00FA7663"/>
    <w:rsid w:val="00FB4A2C"/>
    <w:rsid w:val="00FB52A0"/>
    <w:rsid w:val="00FB6A98"/>
    <w:rsid w:val="00FB6CB8"/>
    <w:rsid w:val="00FC0BE5"/>
    <w:rsid w:val="00FC37DF"/>
    <w:rsid w:val="00FC3ACB"/>
    <w:rsid w:val="00FC60DD"/>
    <w:rsid w:val="00FC6476"/>
    <w:rsid w:val="00FD0293"/>
    <w:rsid w:val="00FD05CA"/>
    <w:rsid w:val="00FD13E2"/>
    <w:rsid w:val="00FD22C1"/>
    <w:rsid w:val="00FD2BA3"/>
    <w:rsid w:val="00FD2BC3"/>
    <w:rsid w:val="00FD4590"/>
    <w:rsid w:val="00FD5450"/>
    <w:rsid w:val="00FD6246"/>
    <w:rsid w:val="00FD6442"/>
    <w:rsid w:val="00FE064E"/>
    <w:rsid w:val="00FE1401"/>
    <w:rsid w:val="00FE3663"/>
    <w:rsid w:val="00FF1657"/>
    <w:rsid w:val="00FF3C74"/>
    <w:rsid w:val="00FF6BD1"/>
    <w:rsid w:val="00FF70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BO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2289"/>
    <o:shapelayout v:ext="edit">
      <o:idmap v:ext="edit" data="1"/>
    </o:shapelayout>
  </w:shapeDefaults>
  <w:decimalSymbol w:val=","/>
  <w:listSeparator w:val=";"/>
  <w14:docId w14:val="05501048"/>
  <w15:docId w15:val="{2B7B96BA-4AE1-4BFB-A503-6AA67E7F6E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s-BO" w:eastAsia="es-BO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7F2ECD"/>
    <w:pPr>
      <w:spacing w:line="264" w:lineRule="auto"/>
      <w:jc w:val="both"/>
    </w:pPr>
    <w:rPr>
      <w:rFonts w:ascii="Arial" w:hAnsi="Arial"/>
      <w:sz w:val="22"/>
      <w:szCs w:val="24"/>
      <w:lang w:val="es-ES" w:eastAsia="en-US"/>
    </w:rPr>
  </w:style>
  <w:style w:type="paragraph" w:styleId="Ttulo1">
    <w:name w:val="heading 1"/>
    <w:basedOn w:val="Normal"/>
    <w:next w:val="Normal"/>
    <w:link w:val="Ttulo1Car"/>
    <w:autoRedefine/>
    <w:qFormat/>
    <w:rsid w:val="00800126"/>
    <w:pPr>
      <w:keepNext/>
      <w:widowControl w:val="0"/>
      <w:numPr>
        <w:numId w:val="11"/>
      </w:numPr>
      <w:spacing w:before="240" w:after="240"/>
      <w:outlineLvl w:val="0"/>
    </w:pPr>
    <w:rPr>
      <w:rFonts w:cs="Arial"/>
      <w:b/>
      <w:bCs/>
      <w:kern w:val="32"/>
      <w:szCs w:val="20"/>
      <w:lang w:val="es-BO"/>
    </w:rPr>
  </w:style>
  <w:style w:type="paragraph" w:styleId="Ttulo2">
    <w:name w:val="heading 2"/>
    <w:basedOn w:val="Normal"/>
    <w:next w:val="Normal"/>
    <w:link w:val="Ttulo2Car"/>
    <w:qFormat/>
    <w:rsid w:val="00A303D7"/>
    <w:pPr>
      <w:keepNext/>
      <w:numPr>
        <w:ilvl w:val="1"/>
        <w:numId w:val="11"/>
      </w:numPr>
      <w:spacing w:before="120" w:after="120"/>
      <w:outlineLvl w:val="1"/>
    </w:pPr>
    <w:rPr>
      <w:rFonts w:cs="Arial"/>
      <w:b/>
      <w:bCs/>
      <w:iCs/>
      <w:szCs w:val="28"/>
    </w:rPr>
  </w:style>
  <w:style w:type="paragraph" w:styleId="Ttulo3">
    <w:name w:val="heading 3"/>
    <w:basedOn w:val="Normal"/>
    <w:next w:val="Normal"/>
    <w:link w:val="Ttulo3Car"/>
    <w:qFormat/>
    <w:rsid w:val="00A303D7"/>
    <w:pPr>
      <w:keepNext/>
      <w:numPr>
        <w:ilvl w:val="2"/>
        <w:numId w:val="11"/>
      </w:numPr>
      <w:spacing w:before="120" w:after="120"/>
      <w:outlineLvl w:val="2"/>
    </w:pPr>
    <w:rPr>
      <w:rFonts w:cs="Arial"/>
      <w:b/>
      <w:bCs/>
      <w:szCs w:val="26"/>
    </w:rPr>
  </w:style>
  <w:style w:type="paragraph" w:styleId="Ttulo4">
    <w:name w:val="heading 4"/>
    <w:basedOn w:val="Normal"/>
    <w:next w:val="Normal"/>
    <w:link w:val="Ttulo4Car"/>
    <w:qFormat/>
    <w:rsid w:val="00A303D7"/>
    <w:pPr>
      <w:keepNext/>
      <w:numPr>
        <w:ilvl w:val="3"/>
        <w:numId w:val="11"/>
      </w:numPr>
      <w:spacing w:before="120" w:after="120"/>
      <w:outlineLvl w:val="3"/>
    </w:pPr>
    <w:rPr>
      <w:b/>
      <w:bCs/>
      <w:szCs w:val="28"/>
    </w:rPr>
  </w:style>
  <w:style w:type="paragraph" w:styleId="Ttulo5">
    <w:name w:val="heading 5"/>
    <w:basedOn w:val="Normal"/>
    <w:next w:val="Normal"/>
    <w:qFormat/>
    <w:rsid w:val="00A303D7"/>
    <w:pPr>
      <w:numPr>
        <w:ilvl w:val="4"/>
        <w:numId w:val="11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Ttulo6">
    <w:name w:val="heading 6"/>
    <w:basedOn w:val="Normal"/>
    <w:next w:val="Normal"/>
    <w:qFormat/>
    <w:rsid w:val="00A303D7"/>
    <w:pPr>
      <w:numPr>
        <w:ilvl w:val="5"/>
        <w:numId w:val="11"/>
      </w:numPr>
      <w:spacing w:before="240" w:after="60"/>
      <w:outlineLvl w:val="5"/>
    </w:pPr>
    <w:rPr>
      <w:b/>
      <w:bCs/>
      <w:szCs w:val="22"/>
    </w:rPr>
  </w:style>
  <w:style w:type="paragraph" w:styleId="Ttulo7">
    <w:name w:val="heading 7"/>
    <w:basedOn w:val="Normal"/>
    <w:next w:val="Normal"/>
    <w:qFormat/>
    <w:rsid w:val="00A303D7"/>
    <w:pPr>
      <w:numPr>
        <w:ilvl w:val="6"/>
        <w:numId w:val="11"/>
      </w:numPr>
      <w:spacing w:before="240" w:after="60"/>
      <w:outlineLvl w:val="6"/>
    </w:pPr>
  </w:style>
  <w:style w:type="paragraph" w:styleId="Ttulo8">
    <w:name w:val="heading 8"/>
    <w:basedOn w:val="Normal"/>
    <w:next w:val="Normal"/>
    <w:qFormat/>
    <w:rsid w:val="00A303D7"/>
    <w:pPr>
      <w:numPr>
        <w:ilvl w:val="7"/>
        <w:numId w:val="11"/>
      </w:numPr>
      <w:spacing w:before="240" w:after="60"/>
      <w:outlineLvl w:val="7"/>
    </w:pPr>
    <w:rPr>
      <w:i/>
      <w:iCs/>
    </w:rPr>
  </w:style>
  <w:style w:type="paragraph" w:styleId="Ttulo9">
    <w:name w:val="heading 9"/>
    <w:basedOn w:val="Normal"/>
    <w:next w:val="Normal"/>
    <w:qFormat/>
    <w:rsid w:val="00A303D7"/>
    <w:pPr>
      <w:numPr>
        <w:ilvl w:val="8"/>
        <w:numId w:val="11"/>
      </w:numPr>
      <w:spacing w:before="240" w:after="60"/>
      <w:outlineLvl w:val="8"/>
    </w:pPr>
    <w:rPr>
      <w:rFonts w:cs="Arial"/>
      <w:szCs w:val="2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rsid w:val="005F361A"/>
    <w:pPr>
      <w:tabs>
        <w:tab w:val="center" w:pos="4320"/>
        <w:tab w:val="right" w:pos="8640"/>
      </w:tabs>
    </w:pPr>
  </w:style>
  <w:style w:type="paragraph" w:styleId="Piedepgina">
    <w:name w:val="footer"/>
    <w:basedOn w:val="Normal"/>
    <w:rsid w:val="005F361A"/>
    <w:pPr>
      <w:tabs>
        <w:tab w:val="center" w:pos="4320"/>
        <w:tab w:val="right" w:pos="8640"/>
      </w:tabs>
    </w:pPr>
  </w:style>
  <w:style w:type="paragraph" w:styleId="Textoindependiente">
    <w:name w:val="Body Text"/>
    <w:basedOn w:val="Normal"/>
    <w:link w:val="TextoindependienteCar"/>
    <w:rsid w:val="00486901"/>
    <w:pPr>
      <w:spacing w:before="120" w:after="120"/>
    </w:pPr>
    <w:rPr>
      <w:lang w:val="es-BO"/>
    </w:rPr>
  </w:style>
  <w:style w:type="paragraph" w:styleId="Ttulo">
    <w:name w:val="Title"/>
    <w:basedOn w:val="Normal"/>
    <w:qFormat/>
    <w:rsid w:val="005F361A"/>
    <w:pPr>
      <w:spacing w:before="1920" w:after="1920"/>
      <w:jc w:val="center"/>
      <w:outlineLvl w:val="0"/>
    </w:pPr>
    <w:rPr>
      <w:rFonts w:cs="Arial"/>
      <w:b/>
      <w:bCs/>
      <w:kern w:val="28"/>
      <w:sz w:val="32"/>
      <w:szCs w:val="32"/>
      <w:u w:val="single"/>
      <w:lang w:val="es-BO"/>
    </w:rPr>
  </w:style>
  <w:style w:type="paragraph" w:styleId="Subttulo">
    <w:name w:val="Subtitle"/>
    <w:basedOn w:val="Normal"/>
    <w:qFormat/>
    <w:rsid w:val="005F361A"/>
    <w:pPr>
      <w:tabs>
        <w:tab w:val="right" w:leader="dot" w:pos="9356"/>
      </w:tabs>
      <w:spacing w:after="60"/>
      <w:outlineLvl w:val="1"/>
    </w:pPr>
    <w:rPr>
      <w:rFonts w:cs="Arial"/>
      <w:b/>
      <w:sz w:val="28"/>
      <w:lang w:val="es-BO"/>
    </w:rPr>
  </w:style>
  <w:style w:type="paragraph" w:customStyle="1" w:styleId="arial">
    <w:name w:val="arial"/>
    <w:basedOn w:val="Normal"/>
    <w:rsid w:val="00F47FDB"/>
    <w:pPr>
      <w:jc w:val="center"/>
    </w:pPr>
    <w:rPr>
      <w:sz w:val="20"/>
      <w:lang w:val="es-BO"/>
    </w:rPr>
  </w:style>
  <w:style w:type="paragraph" w:styleId="TDC1">
    <w:name w:val="toc 1"/>
    <w:basedOn w:val="Ttulo1"/>
    <w:next w:val="arial"/>
    <w:autoRedefine/>
    <w:uiPriority w:val="39"/>
    <w:qFormat/>
    <w:rsid w:val="008162F6"/>
    <w:pPr>
      <w:widowControl/>
      <w:numPr>
        <w:numId w:val="0"/>
      </w:numPr>
      <w:spacing w:before="120" w:after="120"/>
      <w:jc w:val="left"/>
      <w:outlineLvl w:val="9"/>
    </w:pPr>
    <w:rPr>
      <w:rFonts w:ascii="Calibri" w:hAnsi="Calibri" w:cs="Calibri"/>
      <w:caps/>
      <w:kern w:val="0"/>
    </w:rPr>
  </w:style>
  <w:style w:type="paragraph" w:styleId="TDC2">
    <w:name w:val="toc 2"/>
    <w:basedOn w:val="ndice2"/>
    <w:next w:val="Normal"/>
    <w:autoRedefine/>
    <w:uiPriority w:val="39"/>
    <w:qFormat/>
    <w:rsid w:val="00F47FDB"/>
    <w:pPr>
      <w:ind w:left="220" w:firstLine="0"/>
      <w:jc w:val="left"/>
    </w:pPr>
    <w:rPr>
      <w:rFonts w:ascii="Calibri" w:hAnsi="Calibri" w:cs="Calibri"/>
      <w:smallCaps/>
      <w:sz w:val="20"/>
      <w:szCs w:val="20"/>
    </w:rPr>
  </w:style>
  <w:style w:type="character" w:styleId="Hipervnculo">
    <w:name w:val="Hyperlink"/>
    <w:uiPriority w:val="99"/>
    <w:rsid w:val="00F47FDB"/>
    <w:rPr>
      <w:rFonts w:ascii="Arial" w:hAnsi="Arial"/>
      <w:color w:val="0000FF"/>
      <w:u w:val="single"/>
    </w:rPr>
  </w:style>
  <w:style w:type="paragraph" w:styleId="ndice2">
    <w:name w:val="index 2"/>
    <w:basedOn w:val="Normal"/>
    <w:next w:val="Normal"/>
    <w:autoRedefine/>
    <w:semiHidden/>
    <w:rsid w:val="00F47FDB"/>
    <w:pPr>
      <w:ind w:left="480" w:hanging="240"/>
    </w:pPr>
  </w:style>
  <w:style w:type="paragraph" w:styleId="Listaconvietas">
    <w:name w:val="List Bullet"/>
    <w:basedOn w:val="Normal"/>
    <w:link w:val="ListaconvietasCar"/>
    <w:rsid w:val="00C94778"/>
    <w:pPr>
      <w:numPr>
        <w:numId w:val="1"/>
      </w:numPr>
    </w:pPr>
    <w:rPr>
      <w:lang w:val="es-ES_tradnl"/>
    </w:rPr>
  </w:style>
  <w:style w:type="paragraph" w:customStyle="1" w:styleId="Lneadeautor-Elegante">
    <w:name w:val="Línea de autor - Elegante"/>
    <w:basedOn w:val="Normal"/>
    <w:rsid w:val="007266EC"/>
    <w:pPr>
      <w:spacing w:before="60" w:line="280" w:lineRule="exact"/>
    </w:pPr>
    <w:rPr>
      <w:rFonts w:ascii="Garamond" w:hAnsi="Garamond"/>
      <w:b/>
      <w:sz w:val="20"/>
      <w:szCs w:val="20"/>
      <w:lang w:val="es-PE" w:eastAsia="es-ES"/>
    </w:rPr>
  </w:style>
  <w:style w:type="paragraph" w:styleId="TDC4">
    <w:name w:val="toc 4"/>
    <w:basedOn w:val="Normal"/>
    <w:next w:val="Normal"/>
    <w:autoRedefine/>
    <w:semiHidden/>
    <w:rsid w:val="00E77F0B"/>
    <w:pPr>
      <w:ind w:left="660"/>
      <w:jc w:val="left"/>
    </w:pPr>
    <w:rPr>
      <w:rFonts w:ascii="Calibri" w:hAnsi="Calibri" w:cs="Calibri"/>
      <w:sz w:val="18"/>
      <w:szCs w:val="18"/>
    </w:rPr>
  </w:style>
  <w:style w:type="paragraph" w:styleId="TDC3">
    <w:name w:val="toc 3"/>
    <w:basedOn w:val="Normal"/>
    <w:next w:val="Normal"/>
    <w:autoRedefine/>
    <w:uiPriority w:val="39"/>
    <w:qFormat/>
    <w:rsid w:val="00633877"/>
    <w:pPr>
      <w:ind w:left="440"/>
      <w:jc w:val="left"/>
    </w:pPr>
    <w:rPr>
      <w:rFonts w:ascii="Calibri" w:hAnsi="Calibri" w:cs="Calibri"/>
      <w:i/>
      <w:iCs/>
      <w:sz w:val="20"/>
      <w:szCs w:val="20"/>
    </w:rPr>
  </w:style>
  <w:style w:type="paragraph" w:styleId="TDC5">
    <w:name w:val="toc 5"/>
    <w:basedOn w:val="Normal"/>
    <w:next w:val="Normal"/>
    <w:autoRedefine/>
    <w:semiHidden/>
    <w:rsid w:val="00633877"/>
    <w:pPr>
      <w:ind w:left="880"/>
      <w:jc w:val="left"/>
    </w:pPr>
    <w:rPr>
      <w:rFonts w:ascii="Calibri" w:hAnsi="Calibri" w:cs="Calibri"/>
      <w:sz w:val="18"/>
      <w:szCs w:val="18"/>
    </w:rPr>
  </w:style>
  <w:style w:type="paragraph" w:styleId="TDC6">
    <w:name w:val="toc 6"/>
    <w:basedOn w:val="Normal"/>
    <w:next w:val="Normal"/>
    <w:autoRedefine/>
    <w:semiHidden/>
    <w:rsid w:val="00633877"/>
    <w:pPr>
      <w:ind w:left="1100"/>
      <w:jc w:val="left"/>
    </w:pPr>
    <w:rPr>
      <w:rFonts w:ascii="Calibri" w:hAnsi="Calibri" w:cs="Calibri"/>
      <w:sz w:val="18"/>
      <w:szCs w:val="18"/>
    </w:rPr>
  </w:style>
  <w:style w:type="paragraph" w:styleId="TDC7">
    <w:name w:val="toc 7"/>
    <w:basedOn w:val="Normal"/>
    <w:next w:val="Normal"/>
    <w:autoRedefine/>
    <w:semiHidden/>
    <w:rsid w:val="00633877"/>
    <w:pPr>
      <w:ind w:left="1320"/>
      <w:jc w:val="left"/>
    </w:pPr>
    <w:rPr>
      <w:rFonts w:ascii="Calibri" w:hAnsi="Calibri" w:cs="Calibri"/>
      <w:sz w:val="18"/>
      <w:szCs w:val="18"/>
    </w:rPr>
  </w:style>
  <w:style w:type="paragraph" w:styleId="TDC8">
    <w:name w:val="toc 8"/>
    <w:basedOn w:val="Normal"/>
    <w:next w:val="Normal"/>
    <w:autoRedefine/>
    <w:semiHidden/>
    <w:rsid w:val="00633877"/>
    <w:pPr>
      <w:ind w:left="1540"/>
      <w:jc w:val="left"/>
    </w:pPr>
    <w:rPr>
      <w:rFonts w:ascii="Calibri" w:hAnsi="Calibri" w:cs="Calibri"/>
      <w:sz w:val="18"/>
      <w:szCs w:val="18"/>
    </w:rPr>
  </w:style>
  <w:style w:type="paragraph" w:styleId="TDC9">
    <w:name w:val="toc 9"/>
    <w:basedOn w:val="Normal"/>
    <w:next w:val="Normal"/>
    <w:autoRedefine/>
    <w:semiHidden/>
    <w:rsid w:val="00633877"/>
    <w:pPr>
      <w:ind w:left="1760"/>
      <w:jc w:val="left"/>
    </w:pPr>
    <w:rPr>
      <w:rFonts w:ascii="Calibri" w:hAnsi="Calibri" w:cs="Calibri"/>
      <w:sz w:val="18"/>
      <w:szCs w:val="18"/>
    </w:rPr>
  </w:style>
  <w:style w:type="table" w:styleId="Tablaconcuadrcula6">
    <w:name w:val="Table Grid 6"/>
    <w:basedOn w:val="Tablanormal"/>
    <w:rsid w:val="002363A0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character" w:customStyle="1" w:styleId="ListaconvietasCar">
    <w:name w:val="Lista con viñetas Car"/>
    <w:link w:val="Listaconvietas"/>
    <w:rsid w:val="00BF091F"/>
    <w:rPr>
      <w:rFonts w:ascii="Arial" w:hAnsi="Arial"/>
      <w:sz w:val="22"/>
      <w:szCs w:val="24"/>
      <w:lang w:val="es-ES_tradnl" w:eastAsia="en-US"/>
    </w:rPr>
  </w:style>
  <w:style w:type="paragraph" w:styleId="Textodeglobo">
    <w:name w:val="Balloon Text"/>
    <w:basedOn w:val="Normal"/>
    <w:semiHidden/>
    <w:rsid w:val="00DA6C24"/>
    <w:rPr>
      <w:rFonts w:ascii="Tahoma" w:hAnsi="Tahoma" w:cs="Tahoma"/>
      <w:sz w:val="16"/>
      <w:szCs w:val="16"/>
    </w:rPr>
  </w:style>
  <w:style w:type="character" w:customStyle="1" w:styleId="TextoindependienteCar">
    <w:name w:val="Texto independiente Car"/>
    <w:link w:val="Textoindependiente"/>
    <w:rsid w:val="00D2606E"/>
    <w:rPr>
      <w:rFonts w:ascii="Arial" w:hAnsi="Arial"/>
      <w:sz w:val="22"/>
      <w:szCs w:val="24"/>
      <w:lang w:eastAsia="en-US"/>
    </w:rPr>
  </w:style>
  <w:style w:type="table" w:styleId="Tablaconcuadrcula">
    <w:name w:val="Table Grid"/>
    <w:basedOn w:val="Tablanormal"/>
    <w:rsid w:val="00D2606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tuloTDC">
    <w:name w:val="TOC Heading"/>
    <w:basedOn w:val="Ttulo1"/>
    <w:next w:val="Normal"/>
    <w:uiPriority w:val="39"/>
    <w:qFormat/>
    <w:rsid w:val="00191118"/>
    <w:pPr>
      <w:keepLines/>
      <w:widowControl/>
      <w:numPr>
        <w:numId w:val="0"/>
      </w:numPr>
      <w:spacing w:before="480" w:after="0" w:line="276" w:lineRule="auto"/>
      <w:jc w:val="left"/>
      <w:outlineLvl w:val="9"/>
    </w:pPr>
    <w:rPr>
      <w:rFonts w:ascii="Cambria" w:eastAsia="MS Gothic" w:hAnsi="Cambria" w:cs="Times New Roman"/>
      <w:color w:val="365F91"/>
      <w:kern w:val="0"/>
      <w:sz w:val="28"/>
      <w:szCs w:val="28"/>
      <w:lang w:val="en-US" w:eastAsia="ja-JP"/>
    </w:rPr>
  </w:style>
  <w:style w:type="paragraph" w:customStyle="1" w:styleId="Tindependiente-Moderno">
    <w:name w:val="T. independiente - Moderno"/>
    <w:basedOn w:val="Normal"/>
    <w:rsid w:val="0082662D"/>
    <w:pPr>
      <w:suppressAutoHyphens/>
      <w:spacing w:after="200" w:line="260" w:lineRule="exact"/>
      <w:jc w:val="left"/>
    </w:pPr>
    <w:rPr>
      <w:rFonts w:ascii="Times New Roman" w:hAnsi="Times New Roman"/>
      <w:sz w:val="20"/>
      <w:szCs w:val="20"/>
      <w:lang w:val="es-PE" w:eastAsia="es-ES"/>
    </w:rPr>
  </w:style>
  <w:style w:type="character" w:customStyle="1" w:styleId="Ttulo4Car">
    <w:name w:val="Título 4 Car"/>
    <w:link w:val="Ttulo4"/>
    <w:rsid w:val="00A303D7"/>
    <w:rPr>
      <w:rFonts w:ascii="Arial" w:hAnsi="Arial"/>
      <w:b/>
      <w:bCs/>
      <w:sz w:val="22"/>
      <w:szCs w:val="28"/>
      <w:lang w:val="es-ES" w:eastAsia="en-US"/>
    </w:rPr>
  </w:style>
  <w:style w:type="paragraph" w:styleId="Textodebloque">
    <w:name w:val="Block Text"/>
    <w:basedOn w:val="Normal"/>
    <w:rsid w:val="007D6086"/>
    <w:pPr>
      <w:spacing w:after="120"/>
      <w:ind w:left="1440" w:right="1440"/>
    </w:pPr>
  </w:style>
  <w:style w:type="paragraph" w:styleId="Textoindependiente2">
    <w:name w:val="Body Text 2"/>
    <w:basedOn w:val="Normal"/>
    <w:rsid w:val="007D6086"/>
    <w:pPr>
      <w:spacing w:after="120" w:line="480" w:lineRule="auto"/>
    </w:pPr>
  </w:style>
  <w:style w:type="paragraph" w:styleId="Textoindependiente3">
    <w:name w:val="Body Text 3"/>
    <w:basedOn w:val="Normal"/>
    <w:rsid w:val="007D6086"/>
    <w:pPr>
      <w:spacing w:after="120"/>
    </w:pPr>
    <w:rPr>
      <w:sz w:val="16"/>
      <w:szCs w:val="16"/>
    </w:rPr>
  </w:style>
  <w:style w:type="paragraph" w:styleId="Textoindependienteprimerasangra">
    <w:name w:val="Body Text First Indent"/>
    <w:basedOn w:val="Textoindependiente"/>
    <w:rsid w:val="007D6086"/>
    <w:pPr>
      <w:spacing w:before="0"/>
      <w:ind w:firstLine="210"/>
    </w:pPr>
    <w:rPr>
      <w:lang w:val="es-ES"/>
    </w:rPr>
  </w:style>
  <w:style w:type="paragraph" w:styleId="Sangradetextonormal">
    <w:name w:val="Body Text Indent"/>
    <w:basedOn w:val="Normal"/>
    <w:rsid w:val="007D6086"/>
    <w:pPr>
      <w:spacing w:after="120"/>
      <w:ind w:left="283"/>
    </w:pPr>
  </w:style>
  <w:style w:type="paragraph" w:styleId="Textoindependienteprimerasangra2">
    <w:name w:val="Body Text First Indent 2"/>
    <w:basedOn w:val="Sangradetextonormal"/>
    <w:rsid w:val="007D6086"/>
    <w:pPr>
      <w:ind w:firstLine="210"/>
    </w:pPr>
  </w:style>
  <w:style w:type="paragraph" w:styleId="Sangra2detindependiente">
    <w:name w:val="Body Text Indent 2"/>
    <w:basedOn w:val="Normal"/>
    <w:rsid w:val="007D6086"/>
    <w:pPr>
      <w:spacing w:after="120" w:line="480" w:lineRule="auto"/>
      <w:ind w:left="283"/>
    </w:pPr>
  </w:style>
  <w:style w:type="paragraph" w:styleId="Sangra3detindependiente">
    <w:name w:val="Body Text Indent 3"/>
    <w:basedOn w:val="Normal"/>
    <w:rsid w:val="007D6086"/>
    <w:pPr>
      <w:spacing w:after="120"/>
      <w:ind w:left="283"/>
    </w:pPr>
    <w:rPr>
      <w:sz w:val="16"/>
      <w:szCs w:val="16"/>
    </w:rPr>
  </w:style>
  <w:style w:type="paragraph" w:styleId="Descripcin">
    <w:name w:val="caption"/>
    <w:basedOn w:val="Normal"/>
    <w:next w:val="Normal"/>
    <w:qFormat/>
    <w:rsid w:val="007D6086"/>
    <w:rPr>
      <w:b/>
      <w:bCs/>
      <w:sz w:val="20"/>
      <w:szCs w:val="20"/>
    </w:rPr>
  </w:style>
  <w:style w:type="paragraph" w:styleId="Cierre">
    <w:name w:val="Closing"/>
    <w:basedOn w:val="Normal"/>
    <w:rsid w:val="007D6086"/>
    <w:pPr>
      <w:ind w:left="4252"/>
    </w:pPr>
  </w:style>
  <w:style w:type="paragraph" w:styleId="Textocomentario">
    <w:name w:val="annotation text"/>
    <w:basedOn w:val="Normal"/>
    <w:semiHidden/>
    <w:rsid w:val="007D6086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semiHidden/>
    <w:rsid w:val="007D6086"/>
    <w:rPr>
      <w:b/>
      <w:bCs/>
    </w:rPr>
  </w:style>
  <w:style w:type="paragraph" w:styleId="Fecha">
    <w:name w:val="Date"/>
    <w:basedOn w:val="Normal"/>
    <w:next w:val="Normal"/>
    <w:rsid w:val="007D6086"/>
  </w:style>
  <w:style w:type="paragraph" w:styleId="Mapadeldocumento">
    <w:name w:val="Document Map"/>
    <w:basedOn w:val="Normal"/>
    <w:semiHidden/>
    <w:rsid w:val="007D6086"/>
    <w:pPr>
      <w:shd w:val="clear" w:color="auto" w:fill="000080"/>
    </w:pPr>
    <w:rPr>
      <w:rFonts w:ascii="Tahoma" w:hAnsi="Tahoma" w:cs="Tahoma"/>
      <w:sz w:val="20"/>
      <w:szCs w:val="20"/>
    </w:rPr>
  </w:style>
  <w:style w:type="paragraph" w:styleId="Firmadecorreoelectrnico">
    <w:name w:val="E-mail Signature"/>
    <w:basedOn w:val="Normal"/>
    <w:rsid w:val="007D6086"/>
  </w:style>
  <w:style w:type="paragraph" w:styleId="Textonotaalfinal">
    <w:name w:val="endnote text"/>
    <w:basedOn w:val="Normal"/>
    <w:semiHidden/>
    <w:rsid w:val="007D6086"/>
    <w:rPr>
      <w:sz w:val="20"/>
      <w:szCs w:val="20"/>
    </w:rPr>
  </w:style>
  <w:style w:type="paragraph" w:styleId="Direccinsobre">
    <w:name w:val="envelope address"/>
    <w:basedOn w:val="Normal"/>
    <w:rsid w:val="007D6086"/>
    <w:pPr>
      <w:framePr w:w="7920" w:h="1980" w:hRule="exact" w:hSpace="141" w:wrap="auto" w:hAnchor="page" w:xAlign="center" w:yAlign="bottom"/>
      <w:ind w:left="2880"/>
    </w:pPr>
    <w:rPr>
      <w:rFonts w:cs="Arial"/>
      <w:sz w:val="24"/>
    </w:rPr>
  </w:style>
  <w:style w:type="paragraph" w:styleId="Remitedesobre">
    <w:name w:val="envelope return"/>
    <w:basedOn w:val="Normal"/>
    <w:rsid w:val="007D6086"/>
    <w:rPr>
      <w:rFonts w:cs="Arial"/>
      <w:sz w:val="20"/>
      <w:szCs w:val="20"/>
    </w:rPr>
  </w:style>
  <w:style w:type="paragraph" w:styleId="Textonotapie">
    <w:name w:val="footnote text"/>
    <w:basedOn w:val="Normal"/>
    <w:semiHidden/>
    <w:rsid w:val="007D6086"/>
    <w:rPr>
      <w:sz w:val="20"/>
      <w:szCs w:val="20"/>
    </w:rPr>
  </w:style>
  <w:style w:type="paragraph" w:styleId="DireccinHTML">
    <w:name w:val="HTML Address"/>
    <w:basedOn w:val="Normal"/>
    <w:rsid w:val="007D6086"/>
    <w:rPr>
      <w:i/>
      <w:iCs/>
    </w:rPr>
  </w:style>
  <w:style w:type="paragraph" w:styleId="HTMLconformatoprevio">
    <w:name w:val="HTML Preformatted"/>
    <w:basedOn w:val="Normal"/>
    <w:rsid w:val="007D6086"/>
    <w:rPr>
      <w:rFonts w:ascii="Courier New" w:hAnsi="Courier New" w:cs="Courier New"/>
      <w:sz w:val="20"/>
      <w:szCs w:val="20"/>
    </w:rPr>
  </w:style>
  <w:style w:type="paragraph" w:styleId="ndice1">
    <w:name w:val="index 1"/>
    <w:basedOn w:val="Normal"/>
    <w:next w:val="Normal"/>
    <w:autoRedefine/>
    <w:semiHidden/>
    <w:rsid w:val="007D6086"/>
    <w:pPr>
      <w:ind w:left="220" w:hanging="220"/>
    </w:pPr>
  </w:style>
  <w:style w:type="paragraph" w:styleId="ndice3">
    <w:name w:val="index 3"/>
    <w:basedOn w:val="Normal"/>
    <w:next w:val="Normal"/>
    <w:autoRedefine/>
    <w:semiHidden/>
    <w:rsid w:val="007D6086"/>
    <w:pPr>
      <w:ind w:left="660" w:hanging="220"/>
    </w:pPr>
  </w:style>
  <w:style w:type="paragraph" w:styleId="ndice4">
    <w:name w:val="index 4"/>
    <w:basedOn w:val="Normal"/>
    <w:next w:val="Normal"/>
    <w:autoRedefine/>
    <w:semiHidden/>
    <w:rsid w:val="007D6086"/>
    <w:pPr>
      <w:ind w:left="880" w:hanging="220"/>
    </w:pPr>
  </w:style>
  <w:style w:type="paragraph" w:styleId="ndice5">
    <w:name w:val="index 5"/>
    <w:basedOn w:val="Normal"/>
    <w:next w:val="Normal"/>
    <w:autoRedefine/>
    <w:semiHidden/>
    <w:rsid w:val="007D6086"/>
    <w:pPr>
      <w:ind w:left="1100" w:hanging="220"/>
    </w:pPr>
  </w:style>
  <w:style w:type="paragraph" w:styleId="ndice6">
    <w:name w:val="index 6"/>
    <w:basedOn w:val="Normal"/>
    <w:next w:val="Normal"/>
    <w:autoRedefine/>
    <w:semiHidden/>
    <w:rsid w:val="007D6086"/>
    <w:pPr>
      <w:ind w:left="1320" w:hanging="220"/>
    </w:pPr>
  </w:style>
  <w:style w:type="paragraph" w:styleId="ndice7">
    <w:name w:val="index 7"/>
    <w:basedOn w:val="Normal"/>
    <w:next w:val="Normal"/>
    <w:autoRedefine/>
    <w:semiHidden/>
    <w:rsid w:val="007D6086"/>
    <w:pPr>
      <w:ind w:left="1540" w:hanging="220"/>
    </w:pPr>
  </w:style>
  <w:style w:type="paragraph" w:styleId="ndice8">
    <w:name w:val="index 8"/>
    <w:basedOn w:val="Normal"/>
    <w:next w:val="Normal"/>
    <w:autoRedefine/>
    <w:semiHidden/>
    <w:rsid w:val="007D6086"/>
    <w:pPr>
      <w:ind w:left="1760" w:hanging="220"/>
    </w:pPr>
  </w:style>
  <w:style w:type="paragraph" w:styleId="ndice9">
    <w:name w:val="index 9"/>
    <w:basedOn w:val="Normal"/>
    <w:next w:val="Normal"/>
    <w:autoRedefine/>
    <w:semiHidden/>
    <w:rsid w:val="007D6086"/>
    <w:pPr>
      <w:ind w:left="1980" w:hanging="220"/>
    </w:pPr>
  </w:style>
  <w:style w:type="paragraph" w:styleId="Ttulodendice">
    <w:name w:val="index heading"/>
    <w:basedOn w:val="Normal"/>
    <w:next w:val="ndice1"/>
    <w:semiHidden/>
    <w:rsid w:val="007D6086"/>
    <w:rPr>
      <w:rFonts w:cs="Arial"/>
      <w:b/>
      <w:bCs/>
    </w:rPr>
  </w:style>
  <w:style w:type="paragraph" w:styleId="Lista">
    <w:name w:val="List"/>
    <w:basedOn w:val="Normal"/>
    <w:rsid w:val="007D6086"/>
    <w:pPr>
      <w:ind w:left="283" w:hanging="283"/>
    </w:pPr>
  </w:style>
  <w:style w:type="paragraph" w:styleId="Lista2">
    <w:name w:val="List 2"/>
    <w:basedOn w:val="Normal"/>
    <w:rsid w:val="007D6086"/>
    <w:pPr>
      <w:ind w:left="566" w:hanging="283"/>
    </w:pPr>
  </w:style>
  <w:style w:type="paragraph" w:styleId="Lista3">
    <w:name w:val="List 3"/>
    <w:basedOn w:val="Normal"/>
    <w:rsid w:val="007D6086"/>
    <w:pPr>
      <w:ind w:left="849" w:hanging="283"/>
    </w:pPr>
  </w:style>
  <w:style w:type="paragraph" w:styleId="Lista4">
    <w:name w:val="List 4"/>
    <w:basedOn w:val="Normal"/>
    <w:rsid w:val="007D6086"/>
    <w:pPr>
      <w:ind w:left="1132" w:hanging="283"/>
    </w:pPr>
  </w:style>
  <w:style w:type="paragraph" w:styleId="Lista5">
    <w:name w:val="List 5"/>
    <w:basedOn w:val="Normal"/>
    <w:rsid w:val="007D6086"/>
    <w:pPr>
      <w:ind w:left="1415" w:hanging="283"/>
    </w:pPr>
  </w:style>
  <w:style w:type="paragraph" w:styleId="Listaconvietas2">
    <w:name w:val="List Bullet 2"/>
    <w:basedOn w:val="Normal"/>
    <w:rsid w:val="007D6086"/>
    <w:pPr>
      <w:numPr>
        <w:numId w:val="2"/>
      </w:numPr>
    </w:pPr>
  </w:style>
  <w:style w:type="paragraph" w:styleId="Listaconvietas3">
    <w:name w:val="List Bullet 3"/>
    <w:basedOn w:val="Normal"/>
    <w:rsid w:val="007D6086"/>
    <w:pPr>
      <w:numPr>
        <w:numId w:val="3"/>
      </w:numPr>
    </w:pPr>
  </w:style>
  <w:style w:type="paragraph" w:styleId="Listaconvietas4">
    <w:name w:val="List Bullet 4"/>
    <w:basedOn w:val="Normal"/>
    <w:rsid w:val="007D6086"/>
    <w:pPr>
      <w:numPr>
        <w:numId w:val="4"/>
      </w:numPr>
    </w:pPr>
  </w:style>
  <w:style w:type="paragraph" w:styleId="Listaconvietas5">
    <w:name w:val="List Bullet 5"/>
    <w:basedOn w:val="Normal"/>
    <w:rsid w:val="007D6086"/>
    <w:pPr>
      <w:numPr>
        <w:numId w:val="5"/>
      </w:numPr>
    </w:pPr>
  </w:style>
  <w:style w:type="paragraph" w:styleId="Continuarlista">
    <w:name w:val="List Continue"/>
    <w:basedOn w:val="Normal"/>
    <w:rsid w:val="007D6086"/>
    <w:pPr>
      <w:spacing w:after="120"/>
      <w:ind w:left="283"/>
    </w:pPr>
  </w:style>
  <w:style w:type="paragraph" w:styleId="Continuarlista2">
    <w:name w:val="List Continue 2"/>
    <w:basedOn w:val="Normal"/>
    <w:rsid w:val="007D6086"/>
    <w:pPr>
      <w:spacing w:after="120"/>
      <w:ind w:left="566"/>
    </w:pPr>
  </w:style>
  <w:style w:type="paragraph" w:styleId="Continuarlista3">
    <w:name w:val="List Continue 3"/>
    <w:basedOn w:val="Normal"/>
    <w:rsid w:val="007D6086"/>
    <w:pPr>
      <w:spacing w:after="120"/>
      <w:ind w:left="849"/>
    </w:pPr>
  </w:style>
  <w:style w:type="paragraph" w:styleId="Continuarlista4">
    <w:name w:val="List Continue 4"/>
    <w:basedOn w:val="Normal"/>
    <w:rsid w:val="007D6086"/>
    <w:pPr>
      <w:spacing w:after="120"/>
      <w:ind w:left="1132"/>
    </w:pPr>
  </w:style>
  <w:style w:type="paragraph" w:styleId="Continuarlista5">
    <w:name w:val="List Continue 5"/>
    <w:basedOn w:val="Normal"/>
    <w:rsid w:val="007D6086"/>
    <w:pPr>
      <w:spacing w:after="120"/>
      <w:ind w:left="1415"/>
    </w:pPr>
  </w:style>
  <w:style w:type="paragraph" w:styleId="Listaconnmeros">
    <w:name w:val="List Number"/>
    <w:basedOn w:val="Normal"/>
    <w:rsid w:val="007D6086"/>
    <w:pPr>
      <w:numPr>
        <w:numId w:val="6"/>
      </w:numPr>
    </w:pPr>
  </w:style>
  <w:style w:type="paragraph" w:styleId="Listaconnmeros2">
    <w:name w:val="List Number 2"/>
    <w:basedOn w:val="Normal"/>
    <w:rsid w:val="007D6086"/>
    <w:pPr>
      <w:numPr>
        <w:numId w:val="7"/>
      </w:numPr>
    </w:pPr>
  </w:style>
  <w:style w:type="paragraph" w:styleId="Listaconnmeros3">
    <w:name w:val="List Number 3"/>
    <w:basedOn w:val="Normal"/>
    <w:rsid w:val="007D6086"/>
    <w:pPr>
      <w:numPr>
        <w:numId w:val="8"/>
      </w:numPr>
    </w:pPr>
  </w:style>
  <w:style w:type="paragraph" w:styleId="Listaconnmeros4">
    <w:name w:val="List Number 4"/>
    <w:basedOn w:val="Normal"/>
    <w:rsid w:val="007D6086"/>
    <w:pPr>
      <w:numPr>
        <w:numId w:val="9"/>
      </w:numPr>
    </w:pPr>
  </w:style>
  <w:style w:type="paragraph" w:styleId="Listaconnmeros5">
    <w:name w:val="List Number 5"/>
    <w:basedOn w:val="Normal"/>
    <w:rsid w:val="007D6086"/>
    <w:pPr>
      <w:numPr>
        <w:numId w:val="10"/>
      </w:numPr>
    </w:pPr>
  </w:style>
  <w:style w:type="paragraph" w:styleId="Textomacro">
    <w:name w:val="macro"/>
    <w:semiHidden/>
    <w:rsid w:val="007D6086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jc w:val="both"/>
    </w:pPr>
    <w:rPr>
      <w:rFonts w:ascii="Courier New" w:hAnsi="Courier New" w:cs="Courier New"/>
      <w:lang w:val="es-ES" w:eastAsia="en-US"/>
    </w:rPr>
  </w:style>
  <w:style w:type="paragraph" w:styleId="Encabezadodemensaje">
    <w:name w:val="Message Header"/>
    <w:basedOn w:val="Normal"/>
    <w:rsid w:val="007D6086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cs="Arial"/>
      <w:sz w:val="24"/>
    </w:rPr>
  </w:style>
  <w:style w:type="paragraph" w:styleId="NormalWeb">
    <w:name w:val="Normal (Web)"/>
    <w:basedOn w:val="Normal"/>
    <w:uiPriority w:val="99"/>
    <w:rsid w:val="007D6086"/>
    <w:rPr>
      <w:rFonts w:ascii="Times New Roman" w:hAnsi="Times New Roman"/>
      <w:sz w:val="24"/>
    </w:rPr>
  </w:style>
  <w:style w:type="paragraph" w:styleId="Sangranormal">
    <w:name w:val="Normal Indent"/>
    <w:basedOn w:val="Normal"/>
    <w:rsid w:val="007D6086"/>
    <w:pPr>
      <w:ind w:left="708"/>
    </w:pPr>
  </w:style>
  <w:style w:type="paragraph" w:styleId="Encabezadodenota">
    <w:name w:val="Note Heading"/>
    <w:basedOn w:val="Normal"/>
    <w:next w:val="Normal"/>
    <w:rsid w:val="007D6086"/>
  </w:style>
  <w:style w:type="paragraph" w:styleId="Textosinformato">
    <w:name w:val="Plain Text"/>
    <w:basedOn w:val="Normal"/>
    <w:rsid w:val="007D6086"/>
    <w:rPr>
      <w:rFonts w:ascii="Courier New" w:hAnsi="Courier New" w:cs="Courier New"/>
      <w:sz w:val="20"/>
      <w:szCs w:val="20"/>
    </w:rPr>
  </w:style>
  <w:style w:type="paragraph" w:styleId="Saludo">
    <w:name w:val="Salutation"/>
    <w:basedOn w:val="Normal"/>
    <w:next w:val="Normal"/>
    <w:rsid w:val="007D6086"/>
  </w:style>
  <w:style w:type="paragraph" w:styleId="Firma">
    <w:name w:val="Signature"/>
    <w:basedOn w:val="Normal"/>
    <w:rsid w:val="007D6086"/>
    <w:pPr>
      <w:ind w:left="4252"/>
    </w:pPr>
  </w:style>
  <w:style w:type="paragraph" w:styleId="Textoconsangra">
    <w:name w:val="table of authorities"/>
    <w:basedOn w:val="Normal"/>
    <w:next w:val="Normal"/>
    <w:semiHidden/>
    <w:rsid w:val="007D6086"/>
    <w:pPr>
      <w:ind w:left="220" w:hanging="220"/>
    </w:pPr>
  </w:style>
  <w:style w:type="paragraph" w:styleId="Tabladeilustraciones">
    <w:name w:val="table of figures"/>
    <w:basedOn w:val="Normal"/>
    <w:next w:val="Normal"/>
    <w:semiHidden/>
    <w:rsid w:val="007D6086"/>
  </w:style>
  <w:style w:type="paragraph" w:styleId="Encabezadodelista">
    <w:name w:val="toa heading"/>
    <w:basedOn w:val="Normal"/>
    <w:next w:val="Normal"/>
    <w:semiHidden/>
    <w:rsid w:val="007D6086"/>
    <w:pPr>
      <w:spacing w:before="120"/>
    </w:pPr>
    <w:rPr>
      <w:rFonts w:cs="Arial"/>
      <w:b/>
      <w:bCs/>
      <w:sz w:val="24"/>
    </w:rPr>
  </w:style>
  <w:style w:type="paragraph" w:styleId="Prrafodelista">
    <w:name w:val="List Paragraph"/>
    <w:aliases w:val="Párrafo,titulo 5,Párrafo de lista1"/>
    <w:basedOn w:val="Normal"/>
    <w:link w:val="PrrafodelistaCar"/>
    <w:uiPriority w:val="34"/>
    <w:qFormat/>
    <w:rsid w:val="007F2ECD"/>
    <w:pPr>
      <w:numPr>
        <w:numId w:val="12"/>
      </w:numPr>
      <w:contextualSpacing/>
    </w:pPr>
    <w:rPr>
      <w:lang w:val="es-BO"/>
    </w:rPr>
  </w:style>
  <w:style w:type="table" w:styleId="Tablaconcuadrcula1clara-nfasis1">
    <w:name w:val="Grid Table 1 Light Accent 1"/>
    <w:basedOn w:val="Tablanormal"/>
    <w:uiPriority w:val="46"/>
    <w:rsid w:val="00A65E21"/>
    <w:tblPr>
      <w:tblStyleRowBandSize w:val="1"/>
      <w:tblStyleColBandSize w:val="1"/>
      <w:tblBorders>
        <w:top w:val="single" w:sz="4" w:space="0" w:color="B8CCE4" w:themeColor="accent1" w:themeTint="66"/>
        <w:left w:val="single" w:sz="4" w:space="0" w:color="B8CCE4" w:themeColor="accent1" w:themeTint="66"/>
        <w:bottom w:val="single" w:sz="4" w:space="0" w:color="B8CCE4" w:themeColor="accent1" w:themeTint="66"/>
        <w:right w:val="single" w:sz="4" w:space="0" w:color="B8CCE4" w:themeColor="accent1" w:themeTint="66"/>
        <w:insideH w:val="single" w:sz="4" w:space="0" w:color="B8CCE4" w:themeColor="accent1" w:themeTint="66"/>
        <w:insideV w:val="single" w:sz="4" w:space="0" w:color="B8CCE4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aconcuadrcula1clara">
    <w:name w:val="Grid Table 1 Light"/>
    <w:basedOn w:val="Tablanormal"/>
    <w:uiPriority w:val="46"/>
    <w:rsid w:val="00A65E21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Default">
    <w:name w:val="Default"/>
    <w:link w:val="DefaultCar"/>
    <w:rsid w:val="00AA1378"/>
    <w:pPr>
      <w:autoSpaceDE w:val="0"/>
      <w:autoSpaceDN w:val="0"/>
      <w:adjustRightInd w:val="0"/>
    </w:pPr>
    <w:rPr>
      <w:rFonts w:ascii="Arial" w:eastAsiaTheme="minorHAnsi" w:hAnsi="Arial" w:cs="Arial"/>
      <w:color w:val="000000"/>
      <w:sz w:val="24"/>
      <w:szCs w:val="24"/>
      <w:lang w:eastAsia="en-US"/>
    </w:rPr>
  </w:style>
  <w:style w:type="character" w:customStyle="1" w:styleId="DefaultCar">
    <w:name w:val="Default Car"/>
    <w:basedOn w:val="Fuentedeprrafopredeter"/>
    <w:link w:val="Default"/>
    <w:rsid w:val="00AA1378"/>
    <w:rPr>
      <w:rFonts w:ascii="Arial" w:eastAsiaTheme="minorHAnsi" w:hAnsi="Arial" w:cs="Arial"/>
      <w:color w:val="000000"/>
      <w:sz w:val="24"/>
      <w:szCs w:val="24"/>
      <w:lang w:eastAsia="en-US"/>
    </w:rPr>
  </w:style>
  <w:style w:type="character" w:customStyle="1" w:styleId="PrrafodelistaCar">
    <w:name w:val="Párrafo de lista Car"/>
    <w:aliases w:val="Párrafo Car,titulo 5 Car,Párrafo de lista1 Car"/>
    <w:basedOn w:val="Fuentedeprrafopredeter"/>
    <w:link w:val="Prrafodelista"/>
    <w:uiPriority w:val="34"/>
    <w:locked/>
    <w:rsid w:val="007F2ECD"/>
    <w:rPr>
      <w:rFonts w:ascii="Arial" w:hAnsi="Arial"/>
      <w:sz w:val="22"/>
      <w:szCs w:val="24"/>
      <w:lang w:eastAsia="en-US"/>
    </w:rPr>
  </w:style>
  <w:style w:type="character" w:customStyle="1" w:styleId="Ttulo1Car">
    <w:name w:val="Título 1 Car"/>
    <w:basedOn w:val="Fuentedeprrafopredeter"/>
    <w:link w:val="Ttulo1"/>
    <w:rsid w:val="00800126"/>
    <w:rPr>
      <w:rFonts w:ascii="Arial" w:hAnsi="Arial" w:cs="Arial"/>
      <w:b/>
      <w:bCs/>
      <w:kern w:val="32"/>
      <w:sz w:val="22"/>
      <w:lang w:eastAsia="en-US"/>
    </w:rPr>
  </w:style>
  <w:style w:type="character" w:customStyle="1" w:styleId="Ttulo2Car">
    <w:name w:val="Título 2 Car"/>
    <w:basedOn w:val="Fuentedeprrafopredeter"/>
    <w:link w:val="Ttulo2"/>
    <w:rsid w:val="00CC696C"/>
    <w:rPr>
      <w:rFonts w:ascii="Arial" w:hAnsi="Arial" w:cs="Arial"/>
      <w:b/>
      <w:bCs/>
      <w:iCs/>
      <w:sz w:val="22"/>
      <w:szCs w:val="28"/>
      <w:lang w:val="es-ES" w:eastAsia="en-US"/>
    </w:rPr>
  </w:style>
  <w:style w:type="table" w:styleId="Listaclara-nfasis1">
    <w:name w:val="Light List Accent 1"/>
    <w:basedOn w:val="Tablanormal"/>
    <w:uiPriority w:val="61"/>
    <w:rsid w:val="00DE6165"/>
    <w:pPr>
      <w:jc w:val="both"/>
    </w:pPr>
    <w:rPr>
      <w:rFonts w:asciiTheme="minorHAnsi" w:eastAsiaTheme="minorHAnsi" w:hAnsiTheme="minorHAnsi" w:cstheme="minorBidi"/>
      <w:sz w:val="22"/>
      <w:szCs w:val="22"/>
      <w:lang w:val="es-ES" w:eastAsia="en-US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character" w:customStyle="1" w:styleId="Ttulo3Car">
    <w:name w:val="Título 3 Car"/>
    <w:link w:val="Ttulo3"/>
    <w:rsid w:val="00A96BCB"/>
    <w:rPr>
      <w:rFonts w:ascii="Arial" w:hAnsi="Arial" w:cs="Arial"/>
      <w:b/>
      <w:bCs/>
      <w:sz w:val="22"/>
      <w:szCs w:val="26"/>
      <w:lang w:val="es-ES" w:eastAsia="en-US"/>
    </w:rPr>
  </w:style>
  <w:style w:type="character" w:customStyle="1" w:styleId="ui-provider">
    <w:name w:val="ui-provider"/>
    <w:basedOn w:val="Fuentedeprrafopredeter"/>
    <w:rsid w:val="00F27B50"/>
  </w:style>
  <w:style w:type="character" w:styleId="Refdecomentario">
    <w:name w:val="annotation reference"/>
    <w:basedOn w:val="Fuentedeprrafopredeter"/>
    <w:semiHidden/>
    <w:unhideWhenUsed/>
    <w:rsid w:val="004D2571"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9879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382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744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061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785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9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83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349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89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977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831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264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780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03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4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1.bin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9F8A7F4-D4E6-4E3D-A4E1-7736C2CE5F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127</TotalTime>
  <Pages>9</Pages>
  <Words>1991</Words>
  <Characters>11540</Characters>
  <Application>Microsoft Office Word</Application>
  <DocSecurity>0</DocSecurity>
  <Lines>96</Lines>
  <Paragraphs>27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Plantilla para Elaboración de Documentos</vt:lpstr>
      <vt:lpstr>Plantilla para Elaboración de Documentos</vt:lpstr>
    </vt:vector>
  </TitlesOfParts>
  <Manager>Paulo Uzín</Manager>
  <Company>Transierra S.A.</Company>
  <LinksUpToDate>false</LinksUpToDate>
  <CharactersWithSpaces>13504</CharactersWithSpaces>
  <SharedDoc>false</SharedDoc>
  <HLinks>
    <vt:vector size="138" baseType="variant">
      <vt:variant>
        <vt:i4>1703990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_Toc395276706</vt:lpwstr>
      </vt:variant>
      <vt:variant>
        <vt:i4>1703990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_Toc395276705</vt:lpwstr>
      </vt:variant>
      <vt:variant>
        <vt:i4>1703990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_Toc395276704</vt:lpwstr>
      </vt:variant>
      <vt:variant>
        <vt:i4>1703990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_Toc395276703</vt:lpwstr>
      </vt:variant>
      <vt:variant>
        <vt:i4>1703990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_Toc395276702</vt:lpwstr>
      </vt:variant>
      <vt:variant>
        <vt:i4>1703990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_Toc395276701</vt:lpwstr>
      </vt:variant>
      <vt:variant>
        <vt:i4>1703990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_Toc395276700</vt:lpwstr>
      </vt:variant>
      <vt:variant>
        <vt:i4>1245239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_Toc395276699</vt:lpwstr>
      </vt:variant>
      <vt:variant>
        <vt:i4>1245239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_Toc395276698</vt:lpwstr>
      </vt:variant>
      <vt:variant>
        <vt:i4>1245239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_Toc395276697</vt:lpwstr>
      </vt:variant>
      <vt:variant>
        <vt:i4>1245239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_Toc395276696</vt:lpwstr>
      </vt:variant>
      <vt:variant>
        <vt:i4>1245239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_Toc395276695</vt:lpwstr>
      </vt:variant>
      <vt:variant>
        <vt:i4>1245239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_Toc395276694</vt:lpwstr>
      </vt:variant>
      <vt:variant>
        <vt:i4>1245239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_Toc395276693</vt:lpwstr>
      </vt:variant>
      <vt:variant>
        <vt:i4>1245239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_Toc395276692</vt:lpwstr>
      </vt:variant>
      <vt:variant>
        <vt:i4>1245239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_Toc395276691</vt:lpwstr>
      </vt:variant>
      <vt:variant>
        <vt:i4>1245239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_Toc395276690</vt:lpwstr>
      </vt:variant>
      <vt:variant>
        <vt:i4>1179703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_Toc395276689</vt:lpwstr>
      </vt:variant>
      <vt:variant>
        <vt:i4>1179703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_Toc395276688</vt:lpwstr>
      </vt:variant>
      <vt:variant>
        <vt:i4>1179703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_Toc395276687</vt:lpwstr>
      </vt:variant>
      <vt:variant>
        <vt:i4>1179703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_Toc395276686</vt:lpwstr>
      </vt:variant>
      <vt:variant>
        <vt:i4>1179703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_Toc395276685</vt:lpwstr>
      </vt:variant>
      <vt:variant>
        <vt:i4>1179703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_Toc395276684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Plantilla para Elaboración de Documentos</dc:title>
  <dc:subject>Control de Documentos</dc:subject>
  <dc:creator>Silvia Auza Cortes</dc:creator>
  <cp:lastModifiedBy>Franz Orosco Caceres</cp:lastModifiedBy>
  <cp:revision>11</cp:revision>
  <cp:lastPrinted>2026-06-18T15:31:00Z</cp:lastPrinted>
  <dcterms:created xsi:type="dcterms:W3CDTF">2026-04-13T14:26:00Z</dcterms:created>
  <dcterms:modified xsi:type="dcterms:W3CDTF">2026-06-18T15:48:00Z</dcterms:modified>
  <cp:category>Núcleo SIG</cp:category>
</cp:coreProperties>
</file>